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DF6" w:rsidRDefault="00BA4DF6" w:rsidP="00BA4DF6"/>
    <w:p w:rsidR="00BA4DF6" w:rsidRDefault="00BA4DF6" w:rsidP="00BA4DF6"/>
    <w:p w:rsidR="00BA4DF6" w:rsidRDefault="00BA4DF6" w:rsidP="00BA4DF6"/>
    <w:p w:rsidR="00201B55" w:rsidRPr="00201B55" w:rsidRDefault="00201B55" w:rsidP="00201B55">
      <w:pPr>
        <w:pStyle w:val="BodyText"/>
        <w:jc w:val="center"/>
        <w:rPr>
          <w:b/>
          <w:sz w:val="40"/>
          <w:szCs w:val="40"/>
        </w:rPr>
      </w:pPr>
      <w:r w:rsidRPr="00201B55">
        <w:rPr>
          <w:b/>
          <w:sz w:val="40"/>
          <w:szCs w:val="40"/>
        </w:rPr>
        <w:t>ARTICLES OF ASSOCIATION</w:t>
      </w:r>
    </w:p>
    <w:p w:rsidR="00201B55" w:rsidRPr="00201B55" w:rsidRDefault="00201B55" w:rsidP="00201B55">
      <w:pPr>
        <w:pStyle w:val="BodyText"/>
        <w:jc w:val="center"/>
        <w:rPr>
          <w:sz w:val="40"/>
          <w:szCs w:val="40"/>
        </w:rPr>
      </w:pPr>
    </w:p>
    <w:p w:rsidR="00201B55" w:rsidRPr="00201B55" w:rsidRDefault="00201B55" w:rsidP="00201B55">
      <w:pPr>
        <w:pStyle w:val="BodyText"/>
        <w:jc w:val="center"/>
        <w:rPr>
          <w:b/>
          <w:sz w:val="40"/>
          <w:szCs w:val="40"/>
        </w:rPr>
      </w:pPr>
      <w:r w:rsidRPr="00201B55">
        <w:rPr>
          <w:b/>
          <w:sz w:val="40"/>
          <w:szCs w:val="40"/>
        </w:rPr>
        <w:t>of</w:t>
      </w:r>
    </w:p>
    <w:p w:rsidR="00201B55" w:rsidRDefault="00201B55" w:rsidP="00201B55">
      <w:pPr>
        <w:spacing w:after="0" w:line="240" w:lineRule="auto"/>
        <w:jc w:val="center"/>
        <w:rPr>
          <w:rFonts w:cs="Arial"/>
          <w:b/>
          <w:bCs/>
        </w:rPr>
      </w:pPr>
    </w:p>
    <w:p w:rsidR="00201B55" w:rsidRDefault="00201B55" w:rsidP="00201B55">
      <w:pPr>
        <w:spacing w:after="0" w:line="240" w:lineRule="auto"/>
        <w:jc w:val="center"/>
        <w:rPr>
          <w:rFonts w:cs="Arial"/>
          <w:b/>
          <w:bCs/>
        </w:rPr>
      </w:pPr>
    </w:p>
    <w:p w:rsidR="00201B55" w:rsidRDefault="00201B55" w:rsidP="00201B55">
      <w:pPr>
        <w:spacing w:after="0" w:line="240" w:lineRule="auto"/>
        <w:jc w:val="center"/>
        <w:rPr>
          <w:rFonts w:cs="Arial"/>
          <w:b/>
          <w:bCs/>
        </w:rPr>
      </w:pPr>
    </w:p>
    <w:p w:rsidR="00201B55" w:rsidRDefault="00201B55" w:rsidP="00201B55">
      <w:pPr>
        <w:spacing w:after="0" w:line="240" w:lineRule="auto"/>
        <w:jc w:val="center"/>
        <w:rPr>
          <w:rFonts w:cs="Arial"/>
          <w:b/>
          <w:bCs/>
        </w:rPr>
      </w:pPr>
    </w:p>
    <w:p w:rsidR="00201B55" w:rsidRDefault="00201B55" w:rsidP="00201B55">
      <w:pPr>
        <w:spacing w:after="0" w:line="240" w:lineRule="auto"/>
        <w:jc w:val="center"/>
        <w:rPr>
          <w:rFonts w:cs="Arial"/>
          <w:b/>
          <w:bCs/>
        </w:rPr>
      </w:pPr>
    </w:p>
    <w:p w:rsidR="00201B55" w:rsidRDefault="00201B55" w:rsidP="00201B55">
      <w:pPr>
        <w:pStyle w:val="Heading1"/>
        <w:jc w:val="center"/>
        <w:rPr>
          <w:sz w:val="28"/>
        </w:rPr>
      </w:pPr>
      <w:bookmarkStart w:id="0" w:name="_Toc243729676"/>
      <w:r>
        <w:rPr>
          <w:sz w:val="28"/>
        </w:rPr>
        <w:t>SURREY CHAMBER</w:t>
      </w:r>
      <w:r w:rsidR="00401379">
        <w:rPr>
          <w:sz w:val="28"/>
        </w:rPr>
        <w:t>S</w:t>
      </w:r>
      <w:r>
        <w:rPr>
          <w:sz w:val="28"/>
        </w:rPr>
        <w:t xml:space="preserve"> OF COMMERCE LIMITED</w:t>
      </w:r>
      <w:bookmarkEnd w:id="0"/>
    </w:p>
    <w:p w:rsidR="00201B55" w:rsidRDefault="00201B55" w:rsidP="00201B55"/>
    <w:p w:rsidR="00201B55" w:rsidRDefault="00201B55" w:rsidP="00201B55"/>
    <w:p w:rsidR="00201B55" w:rsidRPr="00201B55" w:rsidRDefault="00201B55" w:rsidP="00201B55">
      <w:pPr>
        <w:pStyle w:val="Heading1"/>
        <w:spacing w:after="240"/>
        <w:jc w:val="center"/>
        <w:rPr>
          <w:rFonts w:cs="Times New Roman"/>
          <w:sz w:val="22"/>
          <w:szCs w:val="22"/>
        </w:rPr>
      </w:pPr>
      <w:r w:rsidRPr="00201B55">
        <w:rPr>
          <w:rFonts w:cs="Times New Roman"/>
          <w:sz w:val="22"/>
          <w:szCs w:val="22"/>
        </w:rPr>
        <w:t>A Private Company Limited by Shares</w:t>
      </w:r>
    </w:p>
    <w:p w:rsidR="00201B55" w:rsidRPr="00201B55" w:rsidRDefault="00201B55" w:rsidP="00201B55">
      <w:pPr>
        <w:pStyle w:val="Heading1"/>
        <w:spacing w:after="240"/>
        <w:jc w:val="center"/>
        <w:rPr>
          <w:rFonts w:cs="Times New Roman"/>
          <w:sz w:val="22"/>
          <w:szCs w:val="22"/>
        </w:rPr>
      </w:pPr>
      <w:r w:rsidRPr="00201B55">
        <w:rPr>
          <w:rFonts w:cs="Times New Roman"/>
          <w:sz w:val="22"/>
          <w:szCs w:val="22"/>
        </w:rPr>
        <w:t>And Incorporated Under the</w:t>
      </w:r>
    </w:p>
    <w:p w:rsidR="00201B55" w:rsidRPr="00201B55" w:rsidRDefault="00201B55" w:rsidP="00201B55">
      <w:pPr>
        <w:jc w:val="center"/>
        <w:rPr>
          <w:b/>
          <w:bCs/>
          <w:szCs w:val="22"/>
        </w:rPr>
      </w:pPr>
      <w:r w:rsidRPr="00201B55">
        <w:rPr>
          <w:b/>
          <w:bCs/>
          <w:szCs w:val="22"/>
        </w:rPr>
        <w:t>Companies Act 2006</w:t>
      </w:r>
    </w:p>
    <w:p w:rsidR="00201B55" w:rsidRDefault="00201B55" w:rsidP="00201B55">
      <w:pPr>
        <w:jc w:val="center"/>
        <w:rPr>
          <w:b/>
          <w:bCs/>
        </w:rPr>
      </w:pPr>
    </w:p>
    <w:p w:rsidR="00201B55" w:rsidRDefault="00201B55" w:rsidP="00201B55">
      <w:pPr>
        <w:jc w:val="center"/>
        <w:rPr>
          <w:b/>
          <w:bCs/>
        </w:rPr>
      </w:pPr>
      <w:r>
        <w:rPr>
          <w:b/>
          <w:bCs/>
        </w:rPr>
        <w:t>Incorporated on:      28</w:t>
      </w:r>
      <w:r w:rsidRPr="00201B55">
        <w:rPr>
          <w:b/>
          <w:bCs/>
          <w:vertAlign w:val="superscript"/>
        </w:rPr>
        <w:t>th</w:t>
      </w:r>
      <w:r>
        <w:rPr>
          <w:b/>
          <w:bCs/>
        </w:rPr>
        <w:t xml:space="preserve"> February 1995</w:t>
      </w:r>
    </w:p>
    <w:p w:rsidR="00201B55" w:rsidRDefault="00201B55" w:rsidP="00201B55">
      <w:pPr>
        <w:jc w:val="center"/>
        <w:rPr>
          <w:b/>
          <w:bCs/>
        </w:rPr>
      </w:pPr>
      <w:r>
        <w:rPr>
          <w:b/>
          <w:bCs/>
        </w:rPr>
        <w:t xml:space="preserve">Adopted on:                   </w:t>
      </w:r>
      <w:r w:rsidR="00400E76">
        <w:rPr>
          <w:b/>
          <w:bCs/>
        </w:rPr>
        <w:t>10</w:t>
      </w:r>
      <w:r w:rsidR="00400E76" w:rsidRPr="00400E76">
        <w:rPr>
          <w:b/>
          <w:bCs/>
          <w:vertAlign w:val="superscript"/>
        </w:rPr>
        <w:t>th</w:t>
      </w:r>
      <w:r w:rsidR="00400E76">
        <w:rPr>
          <w:b/>
          <w:bCs/>
        </w:rPr>
        <w:t xml:space="preserve"> Oct </w:t>
      </w:r>
      <w:r>
        <w:rPr>
          <w:b/>
          <w:bCs/>
        </w:rPr>
        <w:t xml:space="preserve"> 2011</w:t>
      </w:r>
    </w:p>
    <w:p w:rsidR="00674D38" w:rsidRDefault="00201B55" w:rsidP="00201B55">
      <w:pPr>
        <w:jc w:val="center"/>
        <w:rPr>
          <w:b/>
          <w:bCs/>
        </w:rPr>
      </w:pPr>
      <w:r>
        <w:rPr>
          <w:b/>
          <w:bCs/>
        </w:rPr>
        <w:t xml:space="preserve">Company Number:              </w:t>
      </w:r>
      <w:r w:rsidR="00401379">
        <w:rPr>
          <w:b/>
          <w:bCs/>
        </w:rPr>
        <w:t>03027072</w:t>
      </w:r>
    </w:p>
    <w:p w:rsidR="00674D38" w:rsidRDefault="00674D38" w:rsidP="00201B55">
      <w:pPr>
        <w:jc w:val="center"/>
        <w:rPr>
          <w:b/>
          <w:bCs/>
        </w:rPr>
        <w:sectPr w:rsidR="00674D38" w:rsidSect="00F75BA6">
          <w:headerReference w:type="default" r:id="rId7"/>
          <w:footerReference w:type="even" r:id="rId8"/>
          <w:footerReference w:type="default" r:id="rId9"/>
          <w:pgSz w:w="11906" w:h="16838"/>
          <w:pgMar w:top="1440" w:right="1800" w:bottom="1440" w:left="1800" w:header="708" w:footer="708" w:gutter="0"/>
          <w:cols w:space="708"/>
          <w:titlePg/>
          <w:docGrid w:linePitch="360"/>
        </w:sectPr>
      </w:pPr>
      <w:bookmarkStart w:id="1" w:name="_GoBack"/>
      <w:bookmarkEnd w:id="1"/>
    </w:p>
    <w:p w:rsidR="00674D38" w:rsidRDefault="00674D38" w:rsidP="00201B55">
      <w:pPr>
        <w:jc w:val="center"/>
        <w:rPr>
          <w:b/>
          <w:bCs/>
        </w:rPr>
      </w:pPr>
      <w:r>
        <w:rPr>
          <w:b/>
          <w:bCs/>
        </w:rPr>
        <w:lastRenderedPageBreak/>
        <w:t>TABLE OF CONTENTS</w:t>
      </w:r>
    </w:p>
    <w:p w:rsidR="00A816A0" w:rsidRDefault="00674D38">
      <w:pPr>
        <w:pStyle w:val="TOC1"/>
        <w:tabs>
          <w:tab w:val="left" w:pos="480"/>
          <w:tab w:val="right" w:leader="dot" w:pos="8296"/>
        </w:tabs>
        <w:rPr>
          <w:rFonts w:ascii="Times New Roman" w:hAnsi="Times New Roman"/>
          <w:noProof/>
          <w:sz w:val="24"/>
          <w:lang w:eastAsia="en-GB"/>
        </w:rPr>
      </w:pPr>
      <w:r>
        <w:rPr>
          <w:b/>
          <w:bCs/>
        </w:rPr>
        <w:fldChar w:fldCharType="begin"/>
      </w:r>
      <w:r>
        <w:rPr>
          <w:b/>
          <w:bCs/>
        </w:rPr>
        <w:instrText xml:space="preserve"> TOC \h \z \t "Level 1 Head (H&amp;C),1,Schedule,1" </w:instrText>
      </w:r>
      <w:r>
        <w:rPr>
          <w:b/>
          <w:bCs/>
        </w:rPr>
        <w:fldChar w:fldCharType="separate"/>
      </w:r>
      <w:hyperlink w:anchor="_Toc286138733" w:history="1">
        <w:r w:rsidR="00A816A0" w:rsidRPr="000C1FC0">
          <w:rPr>
            <w:rStyle w:val="Hyperlink"/>
            <w:noProof/>
          </w:rPr>
          <w:t>1.</w:t>
        </w:r>
        <w:r w:rsidR="00A816A0">
          <w:rPr>
            <w:rFonts w:ascii="Times New Roman" w:hAnsi="Times New Roman"/>
            <w:noProof/>
            <w:sz w:val="24"/>
            <w:lang w:eastAsia="en-GB"/>
          </w:rPr>
          <w:tab/>
        </w:r>
        <w:r w:rsidR="00A816A0" w:rsidRPr="000C1FC0">
          <w:rPr>
            <w:rStyle w:val="Hyperlink"/>
            <w:noProof/>
          </w:rPr>
          <w:t>INTERPRETATION</w:t>
        </w:r>
        <w:r w:rsidR="00A816A0">
          <w:rPr>
            <w:noProof/>
            <w:webHidden/>
          </w:rPr>
          <w:tab/>
        </w:r>
        <w:r w:rsidR="00A816A0">
          <w:rPr>
            <w:noProof/>
            <w:webHidden/>
          </w:rPr>
          <w:fldChar w:fldCharType="begin"/>
        </w:r>
        <w:r w:rsidR="00A816A0">
          <w:rPr>
            <w:noProof/>
            <w:webHidden/>
          </w:rPr>
          <w:instrText xml:space="preserve"> PAGEREF _Toc286138733 \h </w:instrText>
        </w:r>
        <w:r w:rsidR="00A816A0">
          <w:rPr>
            <w:noProof/>
            <w:webHidden/>
          </w:rPr>
        </w:r>
        <w:r w:rsidR="00A816A0">
          <w:rPr>
            <w:noProof/>
            <w:webHidden/>
          </w:rPr>
          <w:fldChar w:fldCharType="separate"/>
        </w:r>
        <w:r w:rsidR="00AD66A2">
          <w:rPr>
            <w:noProof/>
            <w:webHidden/>
          </w:rPr>
          <w:t>1</w:t>
        </w:r>
        <w:r w:rsidR="00A816A0">
          <w:rPr>
            <w:noProof/>
            <w:webHidden/>
          </w:rPr>
          <w:fldChar w:fldCharType="end"/>
        </w:r>
      </w:hyperlink>
    </w:p>
    <w:p w:rsidR="00A816A0" w:rsidRDefault="00864A55">
      <w:pPr>
        <w:pStyle w:val="TOC1"/>
        <w:tabs>
          <w:tab w:val="left" w:pos="480"/>
          <w:tab w:val="right" w:leader="dot" w:pos="8296"/>
        </w:tabs>
        <w:rPr>
          <w:rFonts w:ascii="Times New Roman" w:hAnsi="Times New Roman"/>
          <w:noProof/>
          <w:sz w:val="24"/>
          <w:lang w:eastAsia="en-GB"/>
        </w:rPr>
      </w:pPr>
      <w:hyperlink w:anchor="_Toc286138734" w:history="1">
        <w:r w:rsidR="00A816A0" w:rsidRPr="000C1FC0">
          <w:rPr>
            <w:rStyle w:val="Hyperlink"/>
            <w:noProof/>
          </w:rPr>
          <w:t>2.</w:t>
        </w:r>
        <w:r w:rsidR="00A816A0">
          <w:rPr>
            <w:rFonts w:ascii="Times New Roman" w:hAnsi="Times New Roman"/>
            <w:noProof/>
            <w:sz w:val="24"/>
            <w:lang w:eastAsia="en-GB"/>
          </w:rPr>
          <w:tab/>
        </w:r>
        <w:r w:rsidR="00A816A0" w:rsidRPr="000C1FC0">
          <w:rPr>
            <w:rStyle w:val="Hyperlink"/>
            <w:noProof/>
          </w:rPr>
          <w:t>AIMS AND PURPOSES</w:t>
        </w:r>
        <w:r w:rsidR="00A816A0">
          <w:rPr>
            <w:noProof/>
            <w:webHidden/>
          </w:rPr>
          <w:tab/>
        </w:r>
        <w:r w:rsidR="00A816A0">
          <w:rPr>
            <w:noProof/>
            <w:webHidden/>
          </w:rPr>
          <w:fldChar w:fldCharType="begin"/>
        </w:r>
        <w:r w:rsidR="00A816A0">
          <w:rPr>
            <w:noProof/>
            <w:webHidden/>
          </w:rPr>
          <w:instrText xml:space="preserve"> PAGEREF _Toc286138734 \h </w:instrText>
        </w:r>
        <w:r w:rsidR="00A816A0">
          <w:rPr>
            <w:noProof/>
            <w:webHidden/>
          </w:rPr>
        </w:r>
        <w:r w:rsidR="00A816A0">
          <w:rPr>
            <w:noProof/>
            <w:webHidden/>
          </w:rPr>
          <w:fldChar w:fldCharType="separate"/>
        </w:r>
        <w:r w:rsidR="00AD66A2">
          <w:rPr>
            <w:noProof/>
            <w:webHidden/>
          </w:rPr>
          <w:t>2</w:t>
        </w:r>
        <w:r w:rsidR="00A816A0">
          <w:rPr>
            <w:noProof/>
            <w:webHidden/>
          </w:rPr>
          <w:fldChar w:fldCharType="end"/>
        </w:r>
      </w:hyperlink>
    </w:p>
    <w:p w:rsidR="00A816A0" w:rsidRDefault="00864A55">
      <w:pPr>
        <w:pStyle w:val="TOC1"/>
        <w:tabs>
          <w:tab w:val="left" w:pos="480"/>
          <w:tab w:val="right" w:leader="dot" w:pos="8296"/>
        </w:tabs>
        <w:rPr>
          <w:rFonts w:ascii="Times New Roman" w:hAnsi="Times New Roman"/>
          <w:noProof/>
          <w:sz w:val="24"/>
          <w:lang w:eastAsia="en-GB"/>
        </w:rPr>
      </w:pPr>
      <w:hyperlink w:anchor="_Toc286138735" w:history="1">
        <w:r w:rsidR="00A816A0" w:rsidRPr="000C1FC0">
          <w:rPr>
            <w:rStyle w:val="Hyperlink"/>
            <w:noProof/>
          </w:rPr>
          <w:t>3.</w:t>
        </w:r>
        <w:r w:rsidR="00A816A0">
          <w:rPr>
            <w:rFonts w:ascii="Times New Roman" w:hAnsi="Times New Roman"/>
            <w:noProof/>
            <w:sz w:val="24"/>
            <w:lang w:eastAsia="en-GB"/>
          </w:rPr>
          <w:tab/>
        </w:r>
        <w:r w:rsidR="00A816A0" w:rsidRPr="000C1FC0">
          <w:rPr>
            <w:rStyle w:val="Hyperlink"/>
            <w:noProof/>
          </w:rPr>
          <w:t>MEMBERSHIP</w:t>
        </w:r>
        <w:r w:rsidR="00A816A0">
          <w:rPr>
            <w:noProof/>
            <w:webHidden/>
          </w:rPr>
          <w:tab/>
        </w:r>
        <w:r w:rsidR="00A816A0">
          <w:rPr>
            <w:noProof/>
            <w:webHidden/>
          </w:rPr>
          <w:fldChar w:fldCharType="begin"/>
        </w:r>
        <w:r w:rsidR="00A816A0">
          <w:rPr>
            <w:noProof/>
            <w:webHidden/>
          </w:rPr>
          <w:instrText xml:space="preserve"> PAGEREF _Toc286138735 \h </w:instrText>
        </w:r>
        <w:r w:rsidR="00A816A0">
          <w:rPr>
            <w:noProof/>
            <w:webHidden/>
          </w:rPr>
        </w:r>
        <w:r w:rsidR="00A816A0">
          <w:rPr>
            <w:noProof/>
            <w:webHidden/>
          </w:rPr>
          <w:fldChar w:fldCharType="separate"/>
        </w:r>
        <w:r w:rsidR="00AD66A2">
          <w:rPr>
            <w:noProof/>
            <w:webHidden/>
          </w:rPr>
          <w:t>2</w:t>
        </w:r>
        <w:r w:rsidR="00A816A0">
          <w:rPr>
            <w:noProof/>
            <w:webHidden/>
          </w:rPr>
          <w:fldChar w:fldCharType="end"/>
        </w:r>
      </w:hyperlink>
    </w:p>
    <w:p w:rsidR="00A816A0" w:rsidRDefault="00864A55">
      <w:pPr>
        <w:pStyle w:val="TOC1"/>
        <w:tabs>
          <w:tab w:val="left" w:pos="480"/>
          <w:tab w:val="right" w:leader="dot" w:pos="8296"/>
        </w:tabs>
        <w:rPr>
          <w:rFonts w:ascii="Times New Roman" w:hAnsi="Times New Roman"/>
          <w:noProof/>
          <w:sz w:val="24"/>
          <w:lang w:eastAsia="en-GB"/>
        </w:rPr>
      </w:pPr>
      <w:hyperlink w:anchor="_Toc286138736" w:history="1">
        <w:r w:rsidR="00A816A0" w:rsidRPr="000C1FC0">
          <w:rPr>
            <w:rStyle w:val="Hyperlink"/>
            <w:noProof/>
          </w:rPr>
          <w:t>4.</w:t>
        </w:r>
        <w:r w:rsidR="00A816A0">
          <w:rPr>
            <w:rFonts w:ascii="Times New Roman" w:hAnsi="Times New Roman"/>
            <w:noProof/>
            <w:sz w:val="24"/>
            <w:lang w:eastAsia="en-GB"/>
          </w:rPr>
          <w:tab/>
        </w:r>
        <w:r w:rsidR="00A816A0" w:rsidRPr="000C1FC0">
          <w:rPr>
            <w:rStyle w:val="Hyperlink"/>
            <w:noProof/>
          </w:rPr>
          <w:t>GENERAL MEETINGS OF MEMBERS</w:t>
        </w:r>
        <w:r w:rsidR="00A816A0">
          <w:rPr>
            <w:noProof/>
            <w:webHidden/>
          </w:rPr>
          <w:tab/>
        </w:r>
        <w:r w:rsidR="00A816A0">
          <w:rPr>
            <w:noProof/>
            <w:webHidden/>
          </w:rPr>
          <w:fldChar w:fldCharType="begin"/>
        </w:r>
        <w:r w:rsidR="00A816A0">
          <w:rPr>
            <w:noProof/>
            <w:webHidden/>
          </w:rPr>
          <w:instrText xml:space="preserve"> PAGEREF _Toc286138736 \h </w:instrText>
        </w:r>
        <w:r w:rsidR="00A816A0">
          <w:rPr>
            <w:noProof/>
            <w:webHidden/>
          </w:rPr>
        </w:r>
        <w:r w:rsidR="00A816A0">
          <w:rPr>
            <w:noProof/>
            <w:webHidden/>
          </w:rPr>
          <w:fldChar w:fldCharType="separate"/>
        </w:r>
        <w:r w:rsidR="00AD66A2">
          <w:rPr>
            <w:noProof/>
            <w:webHidden/>
          </w:rPr>
          <w:t>2</w:t>
        </w:r>
        <w:r w:rsidR="00A816A0">
          <w:rPr>
            <w:noProof/>
            <w:webHidden/>
          </w:rPr>
          <w:fldChar w:fldCharType="end"/>
        </w:r>
      </w:hyperlink>
    </w:p>
    <w:p w:rsidR="00A816A0" w:rsidRDefault="00864A55">
      <w:pPr>
        <w:pStyle w:val="TOC1"/>
        <w:tabs>
          <w:tab w:val="left" w:pos="480"/>
          <w:tab w:val="right" w:leader="dot" w:pos="8296"/>
        </w:tabs>
        <w:rPr>
          <w:rFonts w:ascii="Times New Roman" w:hAnsi="Times New Roman"/>
          <w:noProof/>
          <w:sz w:val="24"/>
          <w:lang w:eastAsia="en-GB"/>
        </w:rPr>
      </w:pPr>
      <w:hyperlink w:anchor="_Toc286138737" w:history="1">
        <w:r w:rsidR="00A816A0" w:rsidRPr="000C1FC0">
          <w:rPr>
            <w:rStyle w:val="Hyperlink"/>
            <w:noProof/>
          </w:rPr>
          <w:t>5.</w:t>
        </w:r>
        <w:r w:rsidR="00A816A0">
          <w:rPr>
            <w:rFonts w:ascii="Times New Roman" w:hAnsi="Times New Roman"/>
            <w:noProof/>
            <w:sz w:val="24"/>
            <w:lang w:eastAsia="en-GB"/>
          </w:rPr>
          <w:tab/>
        </w:r>
        <w:r w:rsidR="00A816A0" w:rsidRPr="000C1FC0">
          <w:rPr>
            <w:rStyle w:val="Hyperlink"/>
            <w:noProof/>
          </w:rPr>
          <w:t>THE BOARD</w:t>
        </w:r>
        <w:r w:rsidR="00A816A0">
          <w:rPr>
            <w:noProof/>
            <w:webHidden/>
          </w:rPr>
          <w:tab/>
        </w:r>
        <w:r w:rsidR="00A816A0">
          <w:rPr>
            <w:noProof/>
            <w:webHidden/>
          </w:rPr>
          <w:fldChar w:fldCharType="begin"/>
        </w:r>
        <w:r w:rsidR="00A816A0">
          <w:rPr>
            <w:noProof/>
            <w:webHidden/>
          </w:rPr>
          <w:instrText xml:space="preserve"> PAGEREF _Toc286138737 \h </w:instrText>
        </w:r>
        <w:r w:rsidR="00A816A0">
          <w:rPr>
            <w:noProof/>
            <w:webHidden/>
          </w:rPr>
        </w:r>
        <w:r w:rsidR="00A816A0">
          <w:rPr>
            <w:noProof/>
            <w:webHidden/>
          </w:rPr>
          <w:fldChar w:fldCharType="separate"/>
        </w:r>
        <w:r w:rsidR="00AD66A2">
          <w:rPr>
            <w:noProof/>
            <w:webHidden/>
          </w:rPr>
          <w:t>2</w:t>
        </w:r>
        <w:r w:rsidR="00A816A0">
          <w:rPr>
            <w:noProof/>
            <w:webHidden/>
          </w:rPr>
          <w:fldChar w:fldCharType="end"/>
        </w:r>
      </w:hyperlink>
    </w:p>
    <w:p w:rsidR="00A816A0" w:rsidRDefault="00864A55">
      <w:pPr>
        <w:pStyle w:val="TOC1"/>
        <w:tabs>
          <w:tab w:val="left" w:pos="480"/>
          <w:tab w:val="right" w:leader="dot" w:pos="8296"/>
        </w:tabs>
        <w:rPr>
          <w:rFonts w:ascii="Times New Roman" w:hAnsi="Times New Roman"/>
          <w:noProof/>
          <w:sz w:val="24"/>
          <w:lang w:eastAsia="en-GB"/>
        </w:rPr>
      </w:pPr>
      <w:hyperlink w:anchor="_Toc286138738" w:history="1">
        <w:r w:rsidR="00A816A0" w:rsidRPr="000C1FC0">
          <w:rPr>
            <w:rStyle w:val="Hyperlink"/>
            <w:noProof/>
          </w:rPr>
          <w:t>6.</w:t>
        </w:r>
        <w:r w:rsidR="00A816A0">
          <w:rPr>
            <w:rFonts w:ascii="Times New Roman" w:hAnsi="Times New Roman"/>
            <w:noProof/>
            <w:sz w:val="24"/>
            <w:lang w:eastAsia="en-GB"/>
          </w:rPr>
          <w:tab/>
        </w:r>
        <w:r w:rsidR="00A816A0" w:rsidRPr="000C1FC0">
          <w:rPr>
            <w:rStyle w:val="Hyperlink"/>
            <w:noProof/>
          </w:rPr>
          <w:t>APPOINTMENT AND RETIREMENT OF DIRECTORS</w:t>
        </w:r>
        <w:r w:rsidR="00A816A0">
          <w:rPr>
            <w:noProof/>
            <w:webHidden/>
          </w:rPr>
          <w:tab/>
        </w:r>
        <w:r w:rsidR="00A816A0">
          <w:rPr>
            <w:noProof/>
            <w:webHidden/>
          </w:rPr>
          <w:fldChar w:fldCharType="begin"/>
        </w:r>
        <w:r w:rsidR="00A816A0">
          <w:rPr>
            <w:noProof/>
            <w:webHidden/>
          </w:rPr>
          <w:instrText xml:space="preserve"> PAGEREF _Toc286138738 \h </w:instrText>
        </w:r>
        <w:r w:rsidR="00A816A0">
          <w:rPr>
            <w:noProof/>
            <w:webHidden/>
          </w:rPr>
        </w:r>
        <w:r w:rsidR="00A816A0">
          <w:rPr>
            <w:noProof/>
            <w:webHidden/>
          </w:rPr>
          <w:fldChar w:fldCharType="separate"/>
        </w:r>
        <w:r w:rsidR="00AD66A2">
          <w:rPr>
            <w:noProof/>
            <w:webHidden/>
          </w:rPr>
          <w:t>2</w:t>
        </w:r>
        <w:r w:rsidR="00A816A0">
          <w:rPr>
            <w:noProof/>
            <w:webHidden/>
          </w:rPr>
          <w:fldChar w:fldCharType="end"/>
        </w:r>
      </w:hyperlink>
    </w:p>
    <w:p w:rsidR="00A816A0" w:rsidRDefault="00864A55">
      <w:pPr>
        <w:pStyle w:val="TOC1"/>
        <w:tabs>
          <w:tab w:val="left" w:pos="480"/>
          <w:tab w:val="right" w:leader="dot" w:pos="8296"/>
        </w:tabs>
        <w:rPr>
          <w:rFonts w:ascii="Times New Roman" w:hAnsi="Times New Roman"/>
          <w:noProof/>
          <w:sz w:val="24"/>
          <w:lang w:eastAsia="en-GB"/>
        </w:rPr>
      </w:pPr>
      <w:hyperlink w:anchor="_Toc286138739" w:history="1">
        <w:r w:rsidR="00A816A0" w:rsidRPr="000C1FC0">
          <w:rPr>
            <w:rStyle w:val="Hyperlink"/>
            <w:noProof/>
          </w:rPr>
          <w:t>7.</w:t>
        </w:r>
        <w:r w:rsidR="00A816A0">
          <w:rPr>
            <w:rFonts w:ascii="Times New Roman" w:hAnsi="Times New Roman"/>
            <w:noProof/>
            <w:sz w:val="24"/>
            <w:lang w:eastAsia="en-GB"/>
          </w:rPr>
          <w:tab/>
        </w:r>
        <w:r w:rsidR="00A816A0" w:rsidRPr="000C1FC0">
          <w:rPr>
            <w:rStyle w:val="Hyperlink"/>
            <w:noProof/>
          </w:rPr>
          <w:t>DISQUALIFICATION AND REMOVAL OF DIRECTORS</w:t>
        </w:r>
        <w:r w:rsidR="00A816A0">
          <w:rPr>
            <w:noProof/>
            <w:webHidden/>
          </w:rPr>
          <w:tab/>
        </w:r>
        <w:r w:rsidR="00A816A0">
          <w:rPr>
            <w:noProof/>
            <w:webHidden/>
          </w:rPr>
          <w:fldChar w:fldCharType="begin"/>
        </w:r>
        <w:r w:rsidR="00A816A0">
          <w:rPr>
            <w:noProof/>
            <w:webHidden/>
          </w:rPr>
          <w:instrText xml:space="preserve"> PAGEREF _Toc286138739 \h </w:instrText>
        </w:r>
        <w:r w:rsidR="00A816A0">
          <w:rPr>
            <w:noProof/>
            <w:webHidden/>
          </w:rPr>
        </w:r>
        <w:r w:rsidR="00A816A0">
          <w:rPr>
            <w:noProof/>
            <w:webHidden/>
          </w:rPr>
          <w:fldChar w:fldCharType="separate"/>
        </w:r>
        <w:r w:rsidR="00AD66A2">
          <w:rPr>
            <w:noProof/>
            <w:webHidden/>
          </w:rPr>
          <w:t>2</w:t>
        </w:r>
        <w:r w:rsidR="00A816A0">
          <w:rPr>
            <w:noProof/>
            <w:webHidden/>
          </w:rPr>
          <w:fldChar w:fldCharType="end"/>
        </w:r>
      </w:hyperlink>
    </w:p>
    <w:p w:rsidR="00A816A0" w:rsidRDefault="00864A55">
      <w:pPr>
        <w:pStyle w:val="TOC1"/>
        <w:tabs>
          <w:tab w:val="left" w:pos="480"/>
          <w:tab w:val="right" w:leader="dot" w:pos="8296"/>
        </w:tabs>
        <w:rPr>
          <w:rFonts w:ascii="Times New Roman" w:hAnsi="Times New Roman"/>
          <w:noProof/>
          <w:sz w:val="24"/>
          <w:lang w:eastAsia="en-GB"/>
        </w:rPr>
      </w:pPr>
      <w:hyperlink w:anchor="_Toc286138740" w:history="1">
        <w:r w:rsidR="00A816A0" w:rsidRPr="000C1FC0">
          <w:rPr>
            <w:rStyle w:val="Hyperlink"/>
            <w:noProof/>
          </w:rPr>
          <w:t>8.</w:t>
        </w:r>
        <w:r w:rsidR="00A816A0">
          <w:rPr>
            <w:rFonts w:ascii="Times New Roman" w:hAnsi="Times New Roman"/>
            <w:noProof/>
            <w:sz w:val="24"/>
            <w:lang w:eastAsia="en-GB"/>
          </w:rPr>
          <w:tab/>
        </w:r>
        <w:r w:rsidR="00A816A0" w:rsidRPr="000C1FC0">
          <w:rPr>
            <w:rStyle w:val="Hyperlink"/>
            <w:noProof/>
          </w:rPr>
          <w:t>COUNCIL</w:t>
        </w:r>
        <w:r w:rsidR="00A816A0">
          <w:rPr>
            <w:noProof/>
            <w:webHidden/>
          </w:rPr>
          <w:tab/>
        </w:r>
        <w:r w:rsidR="00A816A0">
          <w:rPr>
            <w:noProof/>
            <w:webHidden/>
          </w:rPr>
          <w:fldChar w:fldCharType="begin"/>
        </w:r>
        <w:r w:rsidR="00A816A0">
          <w:rPr>
            <w:noProof/>
            <w:webHidden/>
          </w:rPr>
          <w:instrText xml:space="preserve"> PAGEREF _Toc286138740 \h </w:instrText>
        </w:r>
        <w:r w:rsidR="00A816A0">
          <w:rPr>
            <w:noProof/>
            <w:webHidden/>
          </w:rPr>
        </w:r>
        <w:r w:rsidR="00A816A0">
          <w:rPr>
            <w:noProof/>
            <w:webHidden/>
          </w:rPr>
          <w:fldChar w:fldCharType="separate"/>
        </w:r>
        <w:r w:rsidR="00AD66A2">
          <w:rPr>
            <w:noProof/>
            <w:webHidden/>
          </w:rPr>
          <w:t>2</w:t>
        </w:r>
        <w:r w:rsidR="00A816A0">
          <w:rPr>
            <w:noProof/>
            <w:webHidden/>
          </w:rPr>
          <w:fldChar w:fldCharType="end"/>
        </w:r>
      </w:hyperlink>
    </w:p>
    <w:p w:rsidR="00A816A0" w:rsidRDefault="00864A55">
      <w:pPr>
        <w:pStyle w:val="TOC1"/>
        <w:tabs>
          <w:tab w:val="left" w:pos="480"/>
          <w:tab w:val="right" w:leader="dot" w:pos="8296"/>
        </w:tabs>
        <w:rPr>
          <w:rFonts w:ascii="Times New Roman" w:hAnsi="Times New Roman"/>
          <w:noProof/>
          <w:sz w:val="24"/>
          <w:lang w:eastAsia="en-GB"/>
        </w:rPr>
      </w:pPr>
      <w:hyperlink w:anchor="_Toc286138741" w:history="1">
        <w:r w:rsidR="00A816A0" w:rsidRPr="000C1FC0">
          <w:rPr>
            <w:rStyle w:val="Hyperlink"/>
            <w:noProof/>
          </w:rPr>
          <w:t>9.</w:t>
        </w:r>
        <w:r w:rsidR="00A816A0">
          <w:rPr>
            <w:rFonts w:ascii="Times New Roman" w:hAnsi="Times New Roman"/>
            <w:noProof/>
            <w:sz w:val="24"/>
            <w:lang w:eastAsia="en-GB"/>
          </w:rPr>
          <w:tab/>
        </w:r>
        <w:r w:rsidR="00A816A0" w:rsidRPr="000C1FC0">
          <w:rPr>
            <w:rStyle w:val="Hyperlink"/>
            <w:noProof/>
          </w:rPr>
          <w:t>OFFICERS</w:t>
        </w:r>
        <w:r w:rsidR="00A816A0">
          <w:rPr>
            <w:noProof/>
            <w:webHidden/>
          </w:rPr>
          <w:tab/>
        </w:r>
        <w:r w:rsidR="00A816A0">
          <w:rPr>
            <w:noProof/>
            <w:webHidden/>
          </w:rPr>
          <w:fldChar w:fldCharType="begin"/>
        </w:r>
        <w:r w:rsidR="00A816A0">
          <w:rPr>
            <w:noProof/>
            <w:webHidden/>
          </w:rPr>
          <w:instrText xml:space="preserve"> PAGEREF _Toc286138741 \h </w:instrText>
        </w:r>
        <w:r w:rsidR="00A816A0">
          <w:rPr>
            <w:noProof/>
            <w:webHidden/>
          </w:rPr>
        </w:r>
        <w:r w:rsidR="00A816A0">
          <w:rPr>
            <w:noProof/>
            <w:webHidden/>
          </w:rPr>
          <w:fldChar w:fldCharType="separate"/>
        </w:r>
        <w:r w:rsidR="00AD66A2">
          <w:rPr>
            <w:noProof/>
            <w:webHidden/>
          </w:rPr>
          <w:t>2</w:t>
        </w:r>
        <w:r w:rsidR="00A816A0">
          <w:rPr>
            <w:noProof/>
            <w:webHidden/>
          </w:rPr>
          <w:fldChar w:fldCharType="end"/>
        </w:r>
      </w:hyperlink>
    </w:p>
    <w:p w:rsidR="00A816A0" w:rsidRDefault="00864A55">
      <w:pPr>
        <w:pStyle w:val="TOC1"/>
        <w:tabs>
          <w:tab w:val="left" w:pos="720"/>
          <w:tab w:val="right" w:leader="dot" w:pos="8296"/>
        </w:tabs>
        <w:rPr>
          <w:rFonts w:ascii="Times New Roman" w:hAnsi="Times New Roman"/>
          <w:noProof/>
          <w:sz w:val="24"/>
          <w:lang w:eastAsia="en-GB"/>
        </w:rPr>
      </w:pPr>
      <w:hyperlink w:anchor="_Toc286138742" w:history="1">
        <w:r w:rsidR="00A816A0" w:rsidRPr="000C1FC0">
          <w:rPr>
            <w:rStyle w:val="Hyperlink"/>
            <w:noProof/>
          </w:rPr>
          <w:t>10.</w:t>
        </w:r>
        <w:r w:rsidR="00A816A0">
          <w:rPr>
            <w:rFonts w:ascii="Times New Roman" w:hAnsi="Times New Roman"/>
            <w:noProof/>
            <w:sz w:val="24"/>
            <w:lang w:eastAsia="en-GB"/>
          </w:rPr>
          <w:tab/>
        </w:r>
        <w:r w:rsidR="00A816A0" w:rsidRPr="000C1FC0">
          <w:rPr>
            <w:rStyle w:val="Hyperlink"/>
            <w:noProof/>
          </w:rPr>
          <w:t>CHIEF EXECUTIVE</w:t>
        </w:r>
        <w:r w:rsidR="00A816A0">
          <w:rPr>
            <w:noProof/>
            <w:webHidden/>
          </w:rPr>
          <w:tab/>
        </w:r>
        <w:r w:rsidR="00A816A0">
          <w:rPr>
            <w:noProof/>
            <w:webHidden/>
          </w:rPr>
          <w:fldChar w:fldCharType="begin"/>
        </w:r>
        <w:r w:rsidR="00A816A0">
          <w:rPr>
            <w:noProof/>
            <w:webHidden/>
          </w:rPr>
          <w:instrText xml:space="preserve"> PAGEREF _Toc286138742 \h </w:instrText>
        </w:r>
        <w:r w:rsidR="00A816A0">
          <w:rPr>
            <w:noProof/>
            <w:webHidden/>
          </w:rPr>
        </w:r>
        <w:r w:rsidR="00A816A0">
          <w:rPr>
            <w:noProof/>
            <w:webHidden/>
          </w:rPr>
          <w:fldChar w:fldCharType="separate"/>
        </w:r>
        <w:r w:rsidR="00AD66A2">
          <w:rPr>
            <w:noProof/>
            <w:webHidden/>
          </w:rPr>
          <w:t>2</w:t>
        </w:r>
        <w:r w:rsidR="00A816A0">
          <w:rPr>
            <w:noProof/>
            <w:webHidden/>
          </w:rPr>
          <w:fldChar w:fldCharType="end"/>
        </w:r>
      </w:hyperlink>
    </w:p>
    <w:p w:rsidR="00A816A0" w:rsidRDefault="00864A55">
      <w:pPr>
        <w:pStyle w:val="TOC1"/>
        <w:tabs>
          <w:tab w:val="left" w:pos="720"/>
          <w:tab w:val="right" w:leader="dot" w:pos="8296"/>
        </w:tabs>
        <w:rPr>
          <w:rFonts w:ascii="Times New Roman" w:hAnsi="Times New Roman"/>
          <w:noProof/>
          <w:sz w:val="24"/>
          <w:lang w:eastAsia="en-GB"/>
        </w:rPr>
      </w:pPr>
      <w:hyperlink w:anchor="_Toc286138743" w:history="1">
        <w:r w:rsidR="00A816A0" w:rsidRPr="000C1FC0">
          <w:rPr>
            <w:rStyle w:val="Hyperlink"/>
            <w:noProof/>
          </w:rPr>
          <w:t>11.</w:t>
        </w:r>
        <w:r w:rsidR="00A816A0">
          <w:rPr>
            <w:rFonts w:ascii="Times New Roman" w:hAnsi="Times New Roman"/>
            <w:noProof/>
            <w:sz w:val="24"/>
            <w:lang w:eastAsia="en-GB"/>
          </w:rPr>
          <w:tab/>
        </w:r>
        <w:r w:rsidR="00A816A0" w:rsidRPr="000C1FC0">
          <w:rPr>
            <w:rStyle w:val="Hyperlink"/>
            <w:noProof/>
          </w:rPr>
          <w:t>SECRETARY</w:t>
        </w:r>
        <w:r w:rsidR="00A816A0">
          <w:rPr>
            <w:noProof/>
            <w:webHidden/>
          </w:rPr>
          <w:tab/>
        </w:r>
        <w:r w:rsidR="00A816A0">
          <w:rPr>
            <w:noProof/>
            <w:webHidden/>
          </w:rPr>
          <w:fldChar w:fldCharType="begin"/>
        </w:r>
        <w:r w:rsidR="00A816A0">
          <w:rPr>
            <w:noProof/>
            <w:webHidden/>
          </w:rPr>
          <w:instrText xml:space="preserve"> PAGEREF _Toc286138743 \h </w:instrText>
        </w:r>
        <w:r w:rsidR="00A816A0">
          <w:rPr>
            <w:noProof/>
            <w:webHidden/>
          </w:rPr>
        </w:r>
        <w:r w:rsidR="00A816A0">
          <w:rPr>
            <w:noProof/>
            <w:webHidden/>
          </w:rPr>
          <w:fldChar w:fldCharType="separate"/>
        </w:r>
        <w:r w:rsidR="00AD66A2">
          <w:rPr>
            <w:noProof/>
            <w:webHidden/>
          </w:rPr>
          <w:t>2</w:t>
        </w:r>
        <w:r w:rsidR="00A816A0">
          <w:rPr>
            <w:noProof/>
            <w:webHidden/>
          </w:rPr>
          <w:fldChar w:fldCharType="end"/>
        </w:r>
      </w:hyperlink>
    </w:p>
    <w:p w:rsidR="00A816A0" w:rsidRDefault="00864A55">
      <w:pPr>
        <w:pStyle w:val="TOC1"/>
        <w:tabs>
          <w:tab w:val="left" w:pos="720"/>
          <w:tab w:val="right" w:leader="dot" w:pos="8296"/>
        </w:tabs>
        <w:rPr>
          <w:rFonts w:ascii="Times New Roman" w:hAnsi="Times New Roman"/>
          <w:noProof/>
          <w:sz w:val="24"/>
          <w:lang w:eastAsia="en-GB"/>
        </w:rPr>
      </w:pPr>
      <w:hyperlink w:anchor="_Toc286138744" w:history="1">
        <w:r w:rsidR="00A816A0" w:rsidRPr="000C1FC0">
          <w:rPr>
            <w:rStyle w:val="Hyperlink"/>
            <w:noProof/>
          </w:rPr>
          <w:t>12.</w:t>
        </w:r>
        <w:r w:rsidR="00A816A0">
          <w:rPr>
            <w:rFonts w:ascii="Times New Roman" w:hAnsi="Times New Roman"/>
            <w:noProof/>
            <w:sz w:val="24"/>
            <w:lang w:eastAsia="en-GB"/>
          </w:rPr>
          <w:tab/>
        </w:r>
        <w:r w:rsidR="00A816A0" w:rsidRPr="000C1FC0">
          <w:rPr>
            <w:rStyle w:val="Hyperlink"/>
            <w:noProof/>
          </w:rPr>
          <w:t>SECTIONS</w:t>
        </w:r>
        <w:r w:rsidR="00A816A0">
          <w:rPr>
            <w:noProof/>
            <w:webHidden/>
          </w:rPr>
          <w:tab/>
        </w:r>
        <w:r w:rsidR="00A816A0">
          <w:rPr>
            <w:noProof/>
            <w:webHidden/>
          </w:rPr>
          <w:fldChar w:fldCharType="begin"/>
        </w:r>
        <w:r w:rsidR="00A816A0">
          <w:rPr>
            <w:noProof/>
            <w:webHidden/>
          </w:rPr>
          <w:instrText xml:space="preserve"> PAGEREF _Toc286138744 \h </w:instrText>
        </w:r>
        <w:r w:rsidR="00A816A0">
          <w:rPr>
            <w:noProof/>
            <w:webHidden/>
          </w:rPr>
        </w:r>
        <w:r w:rsidR="00A816A0">
          <w:rPr>
            <w:noProof/>
            <w:webHidden/>
          </w:rPr>
          <w:fldChar w:fldCharType="separate"/>
        </w:r>
        <w:r w:rsidR="00AD66A2">
          <w:rPr>
            <w:noProof/>
            <w:webHidden/>
          </w:rPr>
          <w:t>2</w:t>
        </w:r>
        <w:r w:rsidR="00A816A0">
          <w:rPr>
            <w:noProof/>
            <w:webHidden/>
          </w:rPr>
          <w:fldChar w:fldCharType="end"/>
        </w:r>
      </w:hyperlink>
    </w:p>
    <w:p w:rsidR="00A816A0" w:rsidRDefault="00864A55">
      <w:pPr>
        <w:pStyle w:val="TOC1"/>
        <w:tabs>
          <w:tab w:val="left" w:pos="720"/>
          <w:tab w:val="right" w:leader="dot" w:pos="8296"/>
        </w:tabs>
        <w:rPr>
          <w:rFonts w:ascii="Times New Roman" w:hAnsi="Times New Roman"/>
          <w:noProof/>
          <w:sz w:val="24"/>
          <w:lang w:eastAsia="en-GB"/>
        </w:rPr>
      </w:pPr>
      <w:hyperlink w:anchor="_Toc286138745" w:history="1">
        <w:r w:rsidR="00A816A0" w:rsidRPr="000C1FC0">
          <w:rPr>
            <w:rStyle w:val="Hyperlink"/>
            <w:noProof/>
          </w:rPr>
          <w:t>13.</w:t>
        </w:r>
        <w:r w:rsidR="00A816A0">
          <w:rPr>
            <w:rFonts w:ascii="Times New Roman" w:hAnsi="Times New Roman"/>
            <w:noProof/>
            <w:sz w:val="24"/>
            <w:lang w:eastAsia="en-GB"/>
          </w:rPr>
          <w:tab/>
        </w:r>
        <w:r w:rsidR="00A816A0" w:rsidRPr="000C1FC0">
          <w:rPr>
            <w:rStyle w:val="Hyperlink"/>
            <w:noProof/>
          </w:rPr>
          <w:t>BY-LAWS</w:t>
        </w:r>
        <w:r w:rsidR="00A816A0">
          <w:rPr>
            <w:noProof/>
            <w:webHidden/>
          </w:rPr>
          <w:tab/>
        </w:r>
        <w:r w:rsidR="00A816A0">
          <w:rPr>
            <w:noProof/>
            <w:webHidden/>
          </w:rPr>
          <w:fldChar w:fldCharType="begin"/>
        </w:r>
        <w:r w:rsidR="00A816A0">
          <w:rPr>
            <w:noProof/>
            <w:webHidden/>
          </w:rPr>
          <w:instrText xml:space="preserve"> PAGEREF _Toc286138745 \h </w:instrText>
        </w:r>
        <w:r w:rsidR="00A816A0">
          <w:rPr>
            <w:noProof/>
            <w:webHidden/>
          </w:rPr>
        </w:r>
        <w:r w:rsidR="00A816A0">
          <w:rPr>
            <w:noProof/>
            <w:webHidden/>
          </w:rPr>
          <w:fldChar w:fldCharType="separate"/>
        </w:r>
        <w:r w:rsidR="00AD66A2">
          <w:rPr>
            <w:noProof/>
            <w:webHidden/>
          </w:rPr>
          <w:t>2</w:t>
        </w:r>
        <w:r w:rsidR="00A816A0">
          <w:rPr>
            <w:noProof/>
            <w:webHidden/>
          </w:rPr>
          <w:fldChar w:fldCharType="end"/>
        </w:r>
      </w:hyperlink>
    </w:p>
    <w:p w:rsidR="00A816A0" w:rsidRDefault="00864A55">
      <w:pPr>
        <w:pStyle w:val="TOC1"/>
        <w:tabs>
          <w:tab w:val="left" w:pos="720"/>
          <w:tab w:val="right" w:leader="dot" w:pos="8296"/>
        </w:tabs>
        <w:rPr>
          <w:rFonts w:ascii="Times New Roman" w:hAnsi="Times New Roman"/>
          <w:noProof/>
          <w:sz w:val="24"/>
          <w:lang w:eastAsia="en-GB"/>
        </w:rPr>
      </w:pPr>
      <w:hyperlink w:anchor="_Toc286138746" w:history="1">
        <w:r w:rsidR="00A816A0" w:rsidRPr="000C1FC0">
          <w:rPr>
            <w:rStyle w:val="Hyperlink"/>
            <w:noProof/>
          </w:rPr>
          <w:t>14.</w:t>
        </w:r>
        <w:r w:rsidR="00A816A0">
          <w:rPr>
            <w:rFonts w:ascii="Times New Roman" w:hAnsi="Times New Roman"/>
            <w:noProof/>
            <w:sz w:val="24"/>
            <w:lang w:eastAsia="en-GB"/>
          </w:rPr>
          <w:tab/>
        </w:r>
        <w:r w:rsidR="00A816A0" w:rsidRPr="000C1FC0">
          <w:rPr>
            <w:rStyle w:val="Hyperlink"/>
            <w:noProof/>
          </w:rPr>
          <w:t>DIRECTORS CONFLICTS OF INTEREST</w:t>
        </w:r>
        <w:r w:rsidR="00A816A0">
          <w:rPr>
            <w:noProof/>
            <w:webHidden/>
          </w:rPr>
          <w:tab/>
        </w:r>
        <w:r w:rsidR="00A816A0">
          <w:rPr>
            <w:noProof/>
            <w:webHidden/>
          </w:rPr>
          <w:fldChar w:fldCharType="begin"/>
        </w:r>
        <w:r w:rsidR="00A816A0">
          <w:rPr>
            <w:noProof/>
            <w:webHidden/>
          </w:rPr>
          <w:instrText xml:space="preserve"> PAGEREF _Toc286138746 \h </w:instrText>
        </w:r>
        <w:r w:rsidR="00A816A0">
          <w:rPr>
            <w:noProof/>
            <w:webHidden/>
          </w:rPr>
        </w:r>
        <w:r w:rsidR="00A816A0">
          <w:rPr>
            <w:noProof/>
            <w:webHidden/>
          </w:rPr>
          <w:fldChar w:fldCharType="separate"/>
        </w:r>
        <w:r w:rsidR="00AD66A2">
          <w:rPr>
            <w:noProof/>
            <w:webHidden/>
          </w:rPr>
          <w:t>2</w:t>
        </w:r>
        <w:r w:rsidR="00A816A0">
          <w:rPr>
            <w:noProof/>
            <w:webHidden/>
          </w:rPr>
          <w:fldChar w:fldCharType="end"/>
        </w:r>
      </w:hyperlink>
    </w:p>
    <w:p w:rsidR="00A816A0" w:rsidRDefault="00864A55">
      <w:pPr>
        <w:pStyle w:val="TOC1"/>
        <w:tabs>
          <w:tab w:val="left" w:pos="720"/>
          <w:tab w:val="right" w:leader="dot" w:pos="8296"/>
        </w:tabs>
        <w:rPr>
          <w:rFonts w:ascii="Times New Roman" w:hAnsi="Times New Roman"/>
          <w:noProof/>
          <w:sz w:val="24"/>
          <w:lang w:eastAsia="en-GB"/>
        </w:rPr>
      </w:pPr>
      <w:hyperlink w:anchor="_Toc286138747" w:history="1">
        <w:r w:rsidR="00A816A0" w:rsidRPr="000C1FC0">
          <w:rPr>
            <w:rStyle w:val="Hyperlink"/>
            <w:noProof/>
          </w:rPr>
          <w:t>15.</w:t>
        </w:r>
        <w:r w:rsidR="00A816A0">
          <w:rPr>
            <w:rFonts w:ascii="Times New Roman" w:hAnsi="Times New Roman"/>
            <w:noProof/>
            <w:sz w:val="24"/>
            <w:lang w:eastAsia="en-GB"/>
          </w:rPr>
          <w:tab/>
        </w:r>
        <w:r w:rsidR="00A816A0" w:rsidRPr="000C1FC0">
          <w:rPr>
            <w:rStyle w:val="Hyperlink"/>
            <w:noProof/>
          </w:rPr>
          <w:t>MINUTES</w:t>
        </w:r>
        <w:r w:rsidR="00A816A0">
          <w:rPr>
            <w:noProof/>
            <w:webHidden/>
          </w:rPr>
          <w:tab/>
        </w:r>
        <w:r w:rsidR="00A816A0">
          <w:rPr>
            <w:noProof/>
            <w:webHidden/>
          </w:rPr>
          <w:fldChar w:fldCharType="begin"/>
        </w:r>
        <w:r w:rsidR="00A816A0">
          <w:rPr>
            <w:noProof/>
            <w:webHidden/>
          </w:rPr>
          <w:instrText xml:space="preserve"> PAGEREF _Toc286138747 \h </w:instrText>
        </w:r>
        <w:r w:rsidR="00A816A0">
          <w:rPr>
            <w:noProof/>
            <w:webHidden/>
          </w:rPr>
        </w:r>
        <w:r w:rsidR="00A816A0">
          <w:rPr>
            <w:noProof/>
            <w:webHidden/>
          </w:rPr>
          <w:fldChar w:fldCharType="separate"/>
        </w:r>
        <w:r w:rsidR="00AD66A2">
          <w:rPr>
            <w:noProof/>
            <w:webHidden/>
          </w:rPr>
          <w:t>2</w:t>
        </w:r>
        <w:r w:rsidR="00A816A0">
          <w:rPr>
            <w:noProof/>
            <w:webHidden/>
          </w:rPr>
          <w:fldChar w:fldCharType="end"/>
        </w:r>
      </w:hyperlink>
    </w:p>
    <w:p w:rsidR="00A816A0" w:rsidRDefault="00864A55">
      <w:pPr>
        <w:pStyle w:val="TOC1"/>
        <w:tabs>
          <w:tab w:val="left" w:pos="720"/>
          <w:tab w:val="right" w:leader="dot" w:pos="8296"/>
        </w:tabs>
        <w:rPr>
          <w:rFonts w:ascii="Times New Roman" w:hAnsi="Times New Roman"/>
          <w:noProof/>
          <w:sz w:val="24"/>
          <w:lang w:eastAsia="en-GB"/>
        </w:rPr>
      </w:pPr>
      <w:hyperlink w:anchor="_Toc286138748" w:history="1">
        <w:r w:rsidR="00A816A0" w:rsidRPr="000C1FC0">
          <w:rPr>
            <w:rStyle w:val="Hyperlink"/>
            <w:noProof/>
          </w:rPr>
          <w:t>16.</w:t>
        </w:r>
        <w:r w:rsidR="00A816A0">
          <w:rPr>
            <w:rFonts w:ascii="Times New Roman" w:hAnsi="Times New Roman"/>
            <w:noProof/>
            <w:sz w:val="24"/>
            <w:lang w:eastAsia="en-GB"/>
          </w:rPr>
          <w:tab/>
        </w:r>
        <w:r w:rsidR="00A816A0" w:rsidRPr="000C1FC0">
          <w:rPr>
            <w:rStyle w:val="Hyperlink"/>
            <w:noProof/>
          </w:rPr>
          <w:t>ACCOUNTS</w:t>
        </w:r>
        <w:r w:rsidR="00A816A0">
          <w:rPr>
            <w:noProof/>
            <w:webHidden/>
          </w:rPr>
          <w:tab/>
        </w:r>
        <w:r w:rsidR="00A816A0">
          <w:rPr>
            <w:noProof/>
            <w:webHidden/>
          </w:rPr>
          <w:fldChar w:fldCharType="begin"/>
        </w:r>
        <w:r w:rsidR="00A816A0">
          <w:rPr>
            <w:noProof/>
            <w:webHidden/>
          </w:rPr>
          <w:instrText xml:space="preserve"> PAGEREF _Toc286138748 \h </w:instrText>
        </w:r>
        <w:r w:rsidR="00A816A0">
          <w:rPr>
            <w:noProof/>
            <w:webHidden/>
          </w:rPr>
        </w:r>
        <w:r w:rsidR="00A816A0">
          <w:rPr>
            <w:noProof/>
            <w:webHidden/>
          </w:rPr>
          <w:fldChar w:fldCharType="separate"/>
        </w:r>
        <w:r w:rsidR="00AD66A2">
          <w:rPr>
            <w:noProof/>
            <w:webHidden/>
          </w:rPr>
          <w:t>2</w:t>
        </w:r>
        <w:r w:rsidR="00A816A0">
          <w:rPr>
            <w:noProof/>
            <w:webHidden/>
          </w:rPr>
          <w:fldChar w:fldCharType="end"/>
        </w:r>
      </w:hyperlink>
    </w:p>
    <w:p w:rsidR="00A816A0" w:rsidRDefault="00864A55">
      <w:pPr>
        <w:pStyle w:val="TOC1"/>
        <w:tabs>
          <w:tab w:val="left" w:pos="720"/>
          <w:tab w:val="right" w:leader="dot" w:pos="8296"/>
        </w:tabs>
        <w:rPr>
          <w:rFonts w:ascii="Times New Roman" w:hAnsi="Times New Roman"/>
          <w:noProof/>
          <w:sz w:val="24"/>
          <w:lang w:eastAsia="en-GB"/>
        </w:rPr>
      </w:pPr>
      <w:hyperlink w:anchor="_Toc286138749" w:history="1">
        <w:r w:rsidR="00A816A0" w:rsidRPr="000C1FC0">
          <w:rPr>
            <w:rStyle w:val="Hyperlink"/>
            <w:noProof/>
          </w:rPr>
          <w:t>17.</w:t>
        </w:r>
        <w:r w:rsidR="00A816A0">
          <w:rPr>
            <w:rFonts w:ascii="Times New Roman" w:hAnsi="Times New Roman"/>
            <w:noProof/>
            <w:sz w:val="24"/>
            <w:lang w:eastAsia="en-GB"/>
          </w:rPr>
          <w:tab/>
        </w:r>
        <w:r w:rsidR="00A816A0" w:rsidRPr="000C1FC0">
          <w:rPr>
            <w:rStyle w:val="Hyperlink"/>
            <w:noProof/>
          </w:rPr>
          <w:t>AUDITORS</w:t>
        </w:r>
        <w:r w:rsidR="00A816A0">
          <w:rPr>
            <w:noProof/>
            <w:webHidden/>
          </w:rPr>
          <w:tab/>
        </w:r>
        <w:r w:rsidR="00A816A0">
          <w:rPr>
            <w:noProof/>
            <w:webHidden/>
          </w:rPr>
          <w:fldChar w:fldCharType="begin"/>
        </w:r>
        <w:r w:rsidR="00A816A0">
          <w:rPr>
            <w:noProof/>
            <w:webHidden/>
          </w:rPr>
          <w:instrText xml:space="preserve"> PAGEREF _Toc286138749 \h </w:instrText>
        </w:r>
        <w:r w:rsidR="00A816A0">
          <w:rPr>
            <w:noProof/>
            <w:webHidden/>
          </w:rPr>
        </w:r>
        <w:r w:rsidR="00A816A0">
          <w:rPr>
            <w:noProof/>
            <w:webHidden/>
          </w:rPr>
          <w:fldChar w:fldCharType="separate"/>
        </w:r>
        <w:r w:rsidR="00AD66A2">
          <w:rPr>
            <w:noProof/>
            <w:webHidden/>
          </w:rPr>
          <w:t>2</w:t>
        </w:r>
        <w:r w:rsidR="00A816A0">
          <w:rPr>
            <w:noProof/>
            <w:webHidden/>
          </w:rPr>
          <w:fldChar w:fldCharType="end"/>
        </w:r>
      </w:hyperlink>
    </w:p>
    <w:p w:rsidR="00A816A0" w:rsidRDefault="00864A55">
      <w:pPr>
        <w:pStyle w:val="TOC1"/>
        <w:tabs>
          <w:tab w:val="left" w:pos="720"/>
          <w:tab w:val="right" w:leader="dot" w:pos="8296"/>
        </w:tabs>
        <w:rPr>
          <w:rFonts w:ascii="Times New Roman" w:hAnsi="Times New Roman"/>
          <w:noProof/>
          <w:sz w:val="24"/>
          <w:lang w:eastAsia="en-GB"/>
        </w:rPr>
      </w:pPr>
      <w:hyperlink w:anchor="_Toc286138750" w:history="1">
        <w:r w:rsidR="00A816A0" w:rsidRPr="000C1FC0">
          <w:rPr>
            <w:rStyle w:val="Hyperlink"/>
            <w:noProof/>
          </w:rPr>
          <w:t>18.</w:t>
        </w:r>
        <w:r w:rsidR="00A816A0">
          <w:rPr>
            <w:rFonts w:ascii="Times New Roman" w:hAnsi="Times New Roman"/>
            <w:noProof/>
            <w:sz w:val="24"/>
            <w:lang w:eastAsia="en-GB"/>
          </w:rPr>
          <w:tab/>
        </w:r>
        <w:r w:rsidR="00A816A0" w:rsidRPr="000C1FC0">
          <w:rPr>
            <w:rStyle w:val="Hyperlink"/>
            <w:noProof/>
          </w:rPr>
          <w:t>NOTICES</w:t>
        </w:r>
        <w:r w:rsidR="00A816A0">
          <w:rPr>
            <w:noProof/>
            <w:webHidden/>
          </w:rPr>
          <w:tab/>
        </w:r>
        <w:r w:rsidR="00A816A0">
          <w:rPr>
            <w:noProof/>
            <w:webHidden/>
          </w:rPr>
          <w:fldChar w:fldCharType="begin"/>
        </w:r>
        <w:r w:rsidR="00A816A0">
          <w:rPr>
            <w:noProof/>
            <w:webHidden/>
          </w:rPr>
          <w:instrText xml:space="preserve"> PAGEREF _Toc286138750 \h </w:instrText>
        </w:r>
        <w:r w:rsidR="00A816A0">
          <w:rPr>
            <w:noProof/>
            <w:webHidden/>
          </w:rPr>
        </w:r>
        <w:r w:rsidR="00A816A0">
          <w:rPr>
            <w:noProof/>
            <w:webHidden/>
          </w:rPr>
          <w:fldChar w:fldCharType="separate"/>
        </w:r>
        <w:r w:rsidR="00AD66A2">
          <w:rPr>
            <w:noProof/>
            <w:webHidden/>
          </w:rPr>
          <w:t>2</w:t>
        </w:r>
        <w:r w:rsidR="00A816A0">
          <w:rPr>
            <w:noProof/>
            <w:webHidden/>
          </w:rPr>
          <w:fldChar w:fldCharType="end"/>
        </w:r>
      </w:hyperlink>
    </w:p>
    <w:p w:rsidR="00A816A0" w:rsidRDefault="00864A55">
      <w:pPr>
        <w:pStyle w:val="TOC1"/>
        <w:tabs>
          <w:tab w:val="left" w:pos="720"/>
          <w:tab w:val="right" w:leader="dot" w:pos="8296"/>
        </w:tabs>
        <w:rPr>
          <w:rFonts w:ascii="Times New Roman" w:hAnsi="Times New Roman"/>
          <w:noProof/>
          <w:sz w:val="24"/>
          <w:lang w:eastAsia="en-GB"/>
        </w:rPr>
      </w:pPr>
      <w:hyperlink w:anchor="_Toc286138751" w:history="1">
        <w:r w:rsidR="00A816A0" w:rsidRPr="000C1FC0">
          <w:rPr>
            <w:rStyle w:val="Hyperlink"/>
            <w:noProof/>
          </w:rPr>
          <w:t>19.</w:t>
        </w:r>
        <w:r w:rsidR="00A816A0">
          <w:rPr>
            <w:rFonts w:ascii="Times New Roman" w:hAnsi="Times New Roman"/>
            <w:noProof/>
            <w:sz w:val="24"/>
            <w:lang w:eastAsia="en-GB"/>
          </w:rPr>
          <w:tab/>
        </w:r>
        <w:r w:rsidR="00A816A0" w:rsidRPr="000C1FC0">
          <w:rPr>
            <w:rStyle w:val="Hyperlink"/>
            <w:noProof/>
          </w:rPr>
          <w:t>INDEMNITY</w:t>
        </w:r>
        <w:r w:rsidR="00A816A0">
          <w:rPr>
            <w:noProof/>
            <w:webHidden/>
          </w:rPr>
          <w:tab/>
        </w:r>
        <w:r w:rsidR="00A816A0">
          <w:rPr>
            <w:noProof/>
            <w:webHidden/>
          </w:rPr>
          <w:fldChar w:fldCharType="begin"/>
        </w:r>
        <w:r w:rsidR="00A816A0">
          <w:rPr>
            <w:noProof/>
            <w:webHidden/>
          </w:rPr>
          <w:instrText xml:space="preserve"> PAGEREF _Toc286138751 \h </w:instrText>
        </w:r>
        <w:r w:rsidR="00A816A0">
          <w:rPr>
            <w:noProof/>
            <w:webHidden/>
          </w:rPr>
        </w:r>
        <w:r w:rsidR="00A816A0">
          <w:rPr>
            <w:noProof/>
            <w:webHidden/>
          </w:rPr>
          <w:fldChar w:fldCharType="separate"/>
        </w:r>
        <w:r w:rsidR="00AD66A2">
          <w:rPr>
            <w:noProof/>
            <w:webHidden/>
          </w:rPr>
          <w:t>2</w:t>
        </w:r>
        <w:r w:rsidR="00A816A0">
          <w:rPr>
            <w:noProof/>
            <w:webHidden/>
          </w:rPr>
          <w:fldChar w:fldCharType="end"/>
        </w:r>
      </w:hyperlink>
    </w:p>
    <w:p w:rsidR="00A816A0" w:rsidRDefault="00864A55">
      <w:pPr>
        <w:pStyle w:val="TOC1"/>
        <w:tabs>
          <w:tab w:val="left" w:pos="720"/>
          <w:tab w:val="right" w:leader="dot" w:pos="8296"/>
        </w:tabs>
        <w:rPr>
          <w:rFonts w:ascii="Times New Roman" w:hAnsi="Times New Roman"/>
          <w:noProof/>
          <w:sz w:val="24"/>
          <w:lang w:eastAsia="en-GB"/>
        </w:rPr>
      </w:pPr>
      <w:hyperlink w:anchor="_Toc286138752" w:history="1">
        <w:r w:rsidR="00A816A0" w:rsidRPr="000C1FC0">
          <w:rPr>
            <w:rStyle w:val="Hyperlink"/>
            <w:noProof/>
          </w:rPr>
          <w:t>20.</w:t>
        </w:r>
        <w:r w:rsidR="00A816A0">
          <w:rPr>
            <w:rFonts w:ascii="Times New Roman" w:hAnsi="Times New Roman"/>
            <w:noProof/>
            <w:sz w:val="24"/>
            <w:lang w:eastAsia="en-GB"/>
          </w:rPr>
          <w:tab/>
        </w:r>
        <w:r w:rsidR="00A816A0" w:rsidRPr="000C1FC0">
          <w:rPr>
            <w:rStyle w:val="Hyperlink"/>
            <w:noProof/>
          </w:rPr>
          <w:t>WINDING-UP</w:t>
        </w:r>
        <w:r w:rsidR="00A816A0">
          <w:rPr>
            <w:noProof/>
            <w:webHidden/>
          </w:rPr>
          <w:tab/>
        </w:r>
        <w:r w:rsidR="00A816A0">
          <w:rPr>
            <w:noProof/>
            <w:webHidden/>
          </w:rPr>
          <w:fldChar w:fldCharType="begin"/>
        </w:r>
        <w:r w:rsidR="00A816A0">
          <w:rPr>
            <w:noProof/>
            <w:webHidden/>
          </w:rPr>
          <w:instrText xml:space="preserve"> PAGEREF _Toc286138752 \h </w:instrText>
        </w:r>
        <w:r w:rsidR="00A816A0">
          <w:rPr>
            <w:noProof/>
            <w:webHidden/>
          </w:rPr>
        </w:r>
        <w:r w:rsidR="00A816A0">
          <w:rPr>
            <w:noProof/>
            <w:webHidden/>
          </w:rPr>
          <w:fldChar w:fldCharType="separate"/>
        </w:r>
        <w:r w:rsidR="00AD66A2">
          <w:rPr>
            <w:noProof/>
            <w:webHidden/>
          </w:rPr>
          <w:t>2</w:t>
        </w:r>
        <w:r w:rsidR="00A816A0">
          <w:rPr>
            <w:noProof/>
            <w:webHidden/>
          </w:rPr>
          <w:fldChar w:fldCharType="end"/>
        </w:r>
      </w:hyperlink>
    </w:p>
    <w:p w:rsidR="00201B55" w:rsidRDefault="00674D38" w:rsidP="00674D38">
      <w:pPr>
        <w:jc w:val="left"/>
        <w:rPr>
          <w:b/>
          <w:bCs/>
        </w:rPr>
      </w:pPr>
      <w:r>
        <w:rPr>
          <w:b/>
          <w:bCs/>
        </w:rPr>
        <w:fldChar w:fldCharType="end"/>
      </w:r>
      <w:r w:rsidR="00201B55">
        <w:rPr>
          <w:b/>
          <w:bCs/>
        </w:rPr>
        <w:t xml:space="preserve">                              </w:t>
      </w:r>
    </w:p>
    <w:p w:rsidR="00F75BA6" w:rsidRDefault="00F75BA6" w:rsidP="00201B55">
      <w:pPr>
        <w:jc w:val="center"/>
        <w:rPr>
          <w:b/>
          <w:bCs/>
        </w:rPr>
        <w:sectPr w:rsidR="00F75BA6" w:rsidSect="00F75BA6">
          <w:pgSz w:w="11906" w:h="16838"/>
          <w:pgMar w:top="1440" w:right="1800" w:bottom="1440" w:left="1800" w:header="708" w:footer="708" w:gutter="0"/>
          <w:pgNumType w:fmt="lowerRoman" w:start="1"/>
          <w:cols w:space="708"/>
          <w:docGrid w:linePitch="360"/>
        </w:sectPr>
      </w:pPr>
    </w:p>
    <w:p w:rsidR="00BA4DF6" w:rsidRPr="00401379" w:rsidRDefault="00BA4DF6" w:rsidP="00BA4DF6">
      <w:pPr>
        <w:rPr>
          <w:b/>
        </w:rPr>
      </w:pPr>
      <w:r w:rsidRPr="00401379">
        <w:rPr>
          <w:b/>
        </w:rPr>
        <w:lastRenderedPageBreak/>
        <w:t>THE COMPANIES ACT</w:t>
      </w:r>
      <w:r w:rsidR="00401379">
        <w:rPr>
          <w:b/>
        </w:rPr>
        <w:t xml:space="preserve"> </w:t>
      </w:r>
      <w:r w:rsidRPr="00401379">
        <w:rPr>
          <w:b/>
        </w:rPr>
        <w:t>2006</w:t>
      </w:r>
    </w:p>
    <w:p w:rsidR="00BA4DF6" w:rsidRPr="00401379" w:rsidRDefault="00BA4DF6" w:rsidP="00BA4DF6">
      <w:pPr>
        <w:rPr>
          <w:b/>
        </w:rPr>
      </w:pPr>
    </w:p>
    <w:p w:rsidR="00BA4DF6" w:rsidRPr="00401379" w:rsidRDefault="00BA4DF6" w:rsidP="00BA4DF6">
      <w:pPr>
        <w:rPr>
          <w:b/>
        </w:rPr>
      </w:pPr>
      <w:r w:rsidRPr="00401379">
        <w:rPr>
          <w:b/>
        </w:rPr>
        <w:t>COMPANY LIMITED BY GUARANTEE AND NOT HAVING A SHARE CAPITAL</w:t>
      </w:r>
    </w:p>
    <w:p w:rsidR="00BA4DF6" w:rsidRPr="00401379" w:rsidRDefault="00BA4DF6" w:rsidP="00BA4DF6">
      <w:pPr>
        <w:rPr>
          <w:b/>
        </w:rPr>
      </w:pPr>
    </w:p>
    <w:p w:rsidR="00BA4DF6" w:rsidRDefault="00BA4DF6" w:rsidP="00BA4DF6">
      <w:r w:rsidRPr="00401379">
        <w:rPr>
          <w:b/>
        </w:rPr>
        <w:t>ARTICLES OF ASSOCIATION</w:t>
      </w:r>
      <w:r w:rsidR="00401379">
        <w:rPr>
          <w:b/>
        </w:rPr>
        <w:t xml:space="preserve"> OF </w:t>
      </w:r>
      <w:r w:rsidRPr="00401379">
        <w:rPr>
          <w:b/>
        </w:rPr>
        <w:t>SURREY CHAMBERS OF COMMERCE</w:t>
      </w:r>
    </w:p>
    <w:p w:rsidR="00BA4DF6" w:rsidRDefault="00BA4DF6" w:rsidP="00BA4DF6"/>
    <w:p w:rsidR="00BA4DF6" w:rsidRDefault="00BA4DF6" w:rsidP="00401379">
      <w:pPr>
        <w:pStyle w:val="Level1HeadHC"/>
      </w:pPr>
      <w:bookmarkStart w:id="2" w:name="_Toc286138733"/>
      <w:r>
        <w:t>INTERPRETATION</w:t>
      </w:r>
      <w:bookmarkEnd w:id="2"/>
      <w:r>
        <w:t xml:space="preserve"> </w:t>
      </w:r>
    </w:p>
    <w:p w:rsidR="00BA4DF6" w:rsidRDefault="00BA4DF6" w:rsidP="00401379">
      <w:pPr>
        <w:pStyle w:val="Level1IndentHC"/>
      </w:pPr>
      <w:r>
        <w:t>In these Articles:</w:t>
      </w:r>
    </w:p>
    <w:p w:rsidR="00D012D7" w:rsidRDefault="00BA4DF6" w:rsidP="00D012D7">
      <w:pPr>
        <w:pStyle w:val="Level2NumberHC"/>
        <w:tabs>
          <w:tab w:val="clear" w:pos="2689"/>
          <w:tab w:val="num" w:pos="1260"/>
        </w:tabs>
        <w:ind w:left="1260" w:hanging="720"/>
      </w:pPr>
      <w:r>
        <w:t>“Acts” means the Companies Act 2006 including a</w:t>
      </w:r>
      <w:r w:rsidR="00401379">
        <w:t>ny statutory modification or re-</w:t>
      </w:r>
      <w:r>
        <w:t>enactment thereof for the time being in force and any provisions of the Companies Act 1985 which  for the time being remain in force and where appropriate individual acts referred to shall be called the Companies Act 1985 and the Companies Act 2006.</w:t>
      </w:r>
    </w:p>
    <w:p w:rsidR="00D012D7" w:rsidRDefault="00BA4DF6" w:rsidP="00D012D7">
      <w:pPr>
        <w:pStyle w:val="Level2NumberHC"/>
        <w:tabs>
          <w:tab w:val="clear" w:pos="2689"/>
          <w:tab w:val="num" w:pos="1260"/>
        </w:tabs>
        <w:ind w:left="1260" w:hanging="720"/>
      </w:pPr>
      <w:r>
        <w:t>"Annual General Meeting" means a meeting held pursuant to Article</w:t>
      </w:r>
      <w:r w:rsidR="003436D1">
        <w:t xml:space="preserve"> </w:t>
      </w:r>
      <w:r w:rsidR="003436D1">
        <w:fldChar w:fldCharType="begin"/>
      </w:r>
      <w:r w:rsidR="003436D1">
        <w:instrText xml:space="preserve"> REF _Ref283048177 \r \h </w:instrText>
      </w:r>
      <w:r w:rsidR="003436D1">
        <w:fldChar w:fldCharType="separate"/>
      </w:r>
      <w:r w:rsidR="00AD66A2">
        <w:t>4.1</w:t>
      </w:r>
      <w:r w:rsidR="003436D1">
        <w:fldChar w:fldCharType="end"/>
      </w:r>
      <w:r>
        <w:t>.</w:t>
      </w:r>
    </w:p>
    <w:p w:rsidR="00D012D7" w:rsidRDefault="00BA4DF6" w:rsidP="00D012D7">
      <w:pPr>
        <w:pStyle w:val="Level2NumberHC"/>
        <w:tabs>
          <w:tab w:val="clear" w:pos="2689"/>
          <w:tab w:val="num" w:pos="1260"/>
        </w:tabs>
        <w:ind w:left="1260" w:hanging="720"/>
      </w:pPr>
      <w:r>
        <w:t xml:space="preserve">"BCC" means British Chambers of Commerce (registered in England and Wales with the number </w:t>
      </w:r>
      <w:r w:rsidR="00401379">
        <w:t>0000</w:t>
      </w:r>
      <w:r>
        <w:t>9635)</w:t>
      </w:r>
      <w:r w:rsidR="00D012D7">
        <w:t>.</w:t>
      </w:r>
    </w:p>
    <w:p w:rsidR="00D012D7" w:rsidRDefault="00BA4DF6" w:rsidP="00D012D7">
      <w:pPr>
        <w:pStyle w:val="Level2NumberHC"/>
        <w:tabs>
          <w:tab w:val="clear" w:pos="2689"/>
          <w:tab w:val="num" w:pos="1260"/>
        </w:tabs>
        <w:ind w:left="1260" w:hanging="720"/>
      </w:pPr>
      <w:r>
        <w:t>“Board” means the Board of Directors of the Chamber.</w:t>
      </w:r>
    </w:p>
    <w:p w:rsidR="00D012D7" w:rsidRDefault="00BA4DF6" w:rsidP="00D012D7">
      <w:pPr>
        <w:pStyle w:val="Level2NumberHC"/>
        <w:tabs>
          <w:tab w:val="clear" w:pos="2689"/>
          <w:tab w:val="num" w:pos="1260"/>
        </w:tabs>
        <w:ind w:left="1260" w:hanging="720"/>
      </w:pPr>
      <w:r>
        <w:t>“By-law” means any By-law from time to time in for</w:t>
      </w:r>
      <w:r w:rsidR="00B01F1D">
        <w:t xml:space="preserve">ce which has been duly made by </w:t>
      </w:r>
      <w:r>
        <w:t>the Board pursuant to these Articles or any of them.</w:t>
      </w:r>
    </w:p>
    <w:p w:rsidR="00D012D7" w:rsidRDefault="00401379" w:rsidP="00D012D7">
      <w:pPr>
        <w:pStyle w:val="Level2NumberHC"/>
        <w:tabs>
          <w:tab w:val="clear" w:pos="2689"/>
          <w:tab w:val="num" w:pos="1260"/>
        </w:tabs>
        <w:ind w:left="1260" w:hanging="720"/>
      </w:pPr>
      <w:r>
        <w:t xml:space="preserve">“Chamber” </w:t>
      </w:r>
      <w:r w:rsidR="00BA4DF6">
        <w:t>means</w:t>
      </w:r>
      <w:r>
        <w:t xml:space="preserve"> Surrey </w:t>
      </w:r>
      <w:r w:rsidR="00BA4DF6">
        <w:t>Chamber</w:t>
      </w:r>
      <w:r>
        <w:t>s</w:t>
      </w:r>
      <w:r w:rsidR="00BA4DF6">
        <w:t xml:space="preserve"> of Commerce.</w:t>
      </w:r>
    </w:p>
    <w:p w:rsidR="00D012D7" w:rsidRDefault="00BA4DF6" w:rsidP="00D012D7">
      <w:pPr>
        <w:pStyle w:val="Level2NumberHC"/>
        <w:tabs>
          <w:tab w:val="clear" w:pos="2689"/>
          <w:tab w:val="num" w:pos="1260"/>
        </w:tabs>
        <w:ind w:left="1260" w:hanging="720"/>
      </w:pPr>
      <w:r>
        <w:t>“Chief Executive” means any person for the time being appointed to perform the duties of Chief Executive of the Chamber.</w:t>
      </w:r>
    </w:p>
    <w:p w:rsidR="00D012D7" w:rsidRDefault="00BA4DF6" w:rsidP="00D012D7">
      <w:pPr>
        <w:pStyle w:val="Level2NumberHC"/>
        <w:tabs>
          <w:tab w:val="clear" w:pos="2689"/>
          <w:tab w:val="num" w:pos="1260"/>
        </w:tabs>
        <w:ind w:left="1260" w:hanging="720"/>
      </w:pPr>
      <w:r>
        <w:t>“Committee” means any committee established under Article</w:t>
      </w:r>
      <w:r w:rsidR="00D012D7">
        <w:t xml:space="preserve"> </w:t>
      </w:r>
      <w:r w:rsidR="00D012D7">
        <w:fldChar w:fldCharType="begin"/>
      </w:r>
      <w:r w:rsidR="00D012D7">
        <w:instrText xml:space="preserve"> REF _Ref286137589 \r \h </w:instrText>
      </w:r>
      <w:r w:rsidR="00D012D7">
        <w:fldChar w:fldCharType="separate"/>
      </w:r>
      <w:r w:rsidR="00AD66A2">
        <w:t>5.8</w:t>
      </w:r>
      <w:r w:rsidR="00D012D7">
        <w:fldChar w:fldCharType="end"/>
      </w:r>
      <w:r>
        <w:t>.</w:t>
      </w:r>
    </w:p>
    <w:p w:rsidR="00D012D7" w:rsidRDefault="00BA4DF6" w:rsidP="00D012D7">
      <w:pPr>
        <w:pStyle w:val="Level2NumberHC"/>
        <w:tabs>
          <w:tab w:val="clear" w:pos="2689"/>
          <w:tab w:val="num" w:pos="1260"/>
        </w:tabs>
        <w:ind w:left="1260" w:hanging="720"/>
      </w:pPr>
      <w:r>
        <w:t>“Connected with a Member” means an individual who is a partner director or employee of or consultant to a Member.</w:t>
      </w:r>
    </w:p>
    <w:p w:rsidR="00D012D7" w:rsidRDefault="00BA4DF6" w:rsidP="00D012D7">
      <w:pPr>
        <w:pStyle w:val="Level2NumberHC"/>
        <w:tabs>
          <w:tab w:val="clear" w:pos="2689"/>
          <w:tab w:val="num" w:pos="1260"/>
        </w:tabs>
        <w:ind w:left="1260" w:hanging="720"/>
      </w:pPr>
      <w:r>
        <w:lastRenderedPageBreak/>
        <w:t>“Council” means the Council of the Chamber (howsoever designated from time to time).</w:t>
      </w:r>
    </w:p>
    <w:p w:rsidR="00D012D7" w:rsidRDefault="00955E07" w:rsidP="00D012D7">
      <w:pPr>
        <w:pStyle w:val="Level2NumberHC"/>
        <w:tabs>
          <w:tab w:val="clear" w:pos="2689"/>
          <w:tab w:val="num" w:pos="1260"/>
        </w:tabs>
        <w:ind w:left="1260" w:hanging="720"/>
      </w:pPr>
      <w:r>
        <w:t>“Council Member” means a member of the Council elected by the Members or appointed to fill a casual vacancy.</w:t>
      </w:r>
    </w:p>
    <w:p w:rsidR="00D012D7" w:rsidRDefault="00BA4DF6" w:rsidP="00D012D7">
      <w:pPr>
        <w:pStyle w:val="Level2NumberHC"/>
        <w:tabs>
          <w:tab w:val="clear" w:pos="2689"/>
          <w:tab w:val="num" w:pos="1260"/>
        </w:tabs>
        <w:ind w:left="1260" w:hanging="720"/>
      </w:pPr>
      <w:r>
        <w:t>“Constitution” means the Articles of Association of the Chamber and any By-laws from time to time in force.</w:t>
      </w:r>
    </w:p>
    <w:p w:rsidR="00D012D7" w:rsidRDefault="00BA4DF6" w:rsidP="00D012D7">
      <w:pPr>
        <w:pStyle w:val="Level2NumberHC"/>
        <w:tabs>
          <w:tab w:val="clear" w:pos="2689"/>
          <w:tab w:val="num" w:pos="1260"/>
        </w:tabs>
        <w:ind w:left="1260" w:hanging="720"/>
      </w:pPr>
      <w:r>
        <w:t>“Director” means a member of the Board.</w:t>
      </w:r>
    </w:p>
    <w:p w:rsidR="00D012D7" w:rsidRDefault="00BA4DF6" w:rsidP="00D012D7">
      <w:pPr>
        <w:pStyle w:val="Level2NumberHC"/>
        <w:tabs>
          <w:tab w:val="clear" w:pos="2689"/>
          <w:tab w:val="num" w:pos="1260"/>
        </w:tabs>
        <w:ind w:left="1260" w:hanging="720"/>
      </w:pPr>
      <w:r>
        <w:t>"Electronic Communication" means the same as in the Electronic Communications Act 2000.</w:t>
      </w:r>
    </w:p>
    <w:p w:rsidR="00D012D7" w:rsidRDefault="00BA4DF6" w:rsidP="00D012D7">
      <w:pPr>
        <w:pStyle w:val="Level2NumberHC"/>
        <w:tabs>
          <w:tab w:val="clear" w:pos="2689"/>
          <w:tab w:val="num" w:pos="1260"/>
        </w:tabs>
        <w:ind w:left="1260" w:hanging="720"/>
      </w:pPr>
      <w:r>
        <w:t>“Executive Director” means an executive of the Chamber holding office as a Director and where the context so requires or admits includes the Chief Executive.</w:t>
      </w:r>
    </w:p>
    <w:p w:rsidR="00D012D7" w:rsidRDefault="00BA4DF6" w:rsidP="00D012D7">
      <w:pPr>
        <w:pStyle w:val="Level2NumberHC"/>
        <w:tabs>
          <w:tab w:val="clear" w:pos="2689"/>
          <w:tab w:val="num" w:pos="1260"/>
        </w:tabs>
        <w:ind w:left="1260" w:hanging="720"/>
      </w:pPr>
      <w:r>
        <w:t>“Honorary Member” means an individual who has been admitted to Honorary Membership pursuant to Article</w:t>
      </w:r>
      <w:r w:rsidR="003436D1">
        <w:t xml:space="preserve"> </w:t>
      </w:r>
      <w:r w:rsidR="003436D1">
        <w:fldChar w:fldCharType="begin"/>
      </w:r>
      <w:r w:rsidR="003436D1">
        <w:instrText xml:space="preserve"> REF _Ref283048395 \r \h </w:instrText>
      </w:r>
      <w:r w:rsidR="003436D1">
        <w:fldChar w:fldCharType="separate"/>
      </w:r>
      <w:r w:rsidR="00AD66A2">
        <w:t>3.2</w:t>
      </w:r>
      <w:r w:rsidR="003436D1">
        <w:fldChar w:fldCharType="end"/>
      </w:r>
      <w:r>
        <w:t>.</w:t>
      </w:r>
    </w:p>
    <w:p w:rsidR="00D012D7" w:rsidRDefault="00BA4DF6" w:rsidP="00D012D7">
      <w:pPr>
        <w:pStyle w:val="Level2NumberHC"/>
        <w:tabs>
          <w:tab w:val="clear" w:pos="2689"/>
          <w:tab w:val="num" w:pos="1260"/>
        </w:tabs>
        <w:ind w:left="1260" w:hanging="720"/>
      </w:pPr>
      <w:r>
        <w:t>“Immediate Past-President” means a Past President holding office pursuant to Article</w:t>
      </w:r>
      <w:r w:rsidR="00063EFC">
        <w:t xml:space="preserve"> </w:t>
      </w:r>
      <w:r w:rsidR="00063EFC">
        <w:fldChar w:fldCharType="begin"/>
      </w:r>
      <w:r w:rsidR="00063EFC">
        <w:instrText xml:space="preserve"> REF _Ref283111626 \r \h </w:instrText>
      </w:r>
      <w:r w:rsidR="00063EFC">
        <w:fldChar w:fldCharType="separate"/>
      </w:r>
      <w:r w:rsidR="00AD66A2">
        <w:t>8.3.3</w:t>
      </w:r>
      <w:r w:rsidR="00063EFC">
        <w:fldChar w:fldCharType="end"/>
      </w:r>
      <w:r>
        <w:t>.</w:t>
      </w:r>
    </w:p>
    <w:p w:rsidR="00D012D7" w:rsidRDefault="00BA4DF6" w:rsidP="00D012D7">
      <w:pPr>
        <w:pStyle w:val="Level2NumberHC"/>
        <w:tabs>
          <w:tab w:val="clear" w:pos="2689"/>
          <w:tab w:val="num" w:pos="1260"/>
        </w:tabs>
        <w:ind w:left="1260" w:hanging="720"/>
      </w:pPr>
      <w:r>
        <w:t>“Majority Resolution” means a resolution of the Board passed by a majority of two-thirds of the members of the Board present and entitled to vote on the resolution.</w:t>
      </w:r>
    </w:p>
    <w:p w:rsidR="00D012D7" w:rsidRDefault="00BA4DF6" w:rsidP="00D012D7">
      <w:pPr>
        <w:pStyle w:val="Level2NumberHC"/>
        <w:tabs>
          <w:tab w:val="clear" w:pos="2689"/>
          <w:tab w:val="num" w:pos="1260"/>
        </w:tabs>
        <w:ind w:left="1260" w:hanging="720"/>
      </w:pPr>
      <w:r>
        <w:t>“Member” means a member for the time being of the Chamber other than an Honorary  Member.</w:t>
      </w:r>
    </w:p>
    <w:p w:rsidR="00D012D7" w:rsidRDefault="00BA4DF6" w:rsidP="00D012D7">
      <w:pPr>
        <w:pStyle w:val="Level2NumberHC"/>
        <w:tabs>
          <w:tab w:val="clear" w:pos="2689"/>
          <w:tab w:val="num" w:pos="1260"/>
        </w:tabs>
        <w:ind w:left="1260" w:hanging="720"/>
      </w:pPr>
      <w:r>
        <w:t>“Officers” means the President, Vice-President and Immediate Past-President.</w:t>
      </w:r>
    </w:p>
    <w:p w:rsidR="00D012D7" w:rsidRDefault="00BA4DF6" w:rsidP="00D012D7">
      <w:pPr>
        <w:pStyle w:val="Level2NumberHC"/>
        <w:tabs>
          <w:tab w:val="clear" w:pos="2689"/>
          <w:tab w:val="num" w:pos="1260"/>
        </w:tabs>
        <w:ind w:left="1260" w:hanging="720"/>
      </w:pPr>
      <w:r>
        <w:t>“Non-Executive Director” means an individual referred to in Article</w:t>
      </w:r>
      <w:r w:rsidR="00E61C5F">
        <w:t xml:space="preserve"> </w:t>
      </w:r>
      <w:r w:rsidR="00E61C5F">
        <w:fldChar w:fldCharType="begin"/>
      </w:r>
      <w:r w:rsidR="00E61C5F">
        <w:instrText xml:space="preserve"> REF _Ref283048564 \r \h </w:instrText>
      </w:r>
      <w:r w:rsidR="00E61C5F">
        <w:fldChar w:fldCharType="separate"/>
      </w:r>
      <w:r w:rsidR="00AD66A2">
        <w:t>5.3.5</w:t>
      </w:r>
      <w:r w:rsidR="00E61C5F">
        <w:fldChar w:fldCharType="end"/>
      </w:r>
      <w:r>
        <w:t xml:space="preserve"> and where the context so requires or admits includes an Officer.</w:t>
      </w:r>
    </w:p>
    <w:p w:rsidR="00D012D7" w:rsidRDefault="00BA4DF6" w:rsidP="00D012D7">
      <w:pPr>
        <w:pStyle w:val="Level2NumberHC"/>
        <w:tabs>
          <w:tab w:val="clear" w:pos="2689"/>
          <w:tab w:val="num" w:pos="1260"/>
        </w:tabs>
        <w:ind w:left="1260" w:hanging="720"/>
      </w:pPr>
      <w:r>
        <w:t>“President” means the President of the Chamber.</w:t>
      </w:r>
    </w:p>
    <w:p w:rsidR="00D012D7" w:rsidRDefault="00BA4DF6" w:rsidP="00D012D7">
      <w:pPr>
        <w:pStyle w:val="Level2NumberHC"/>
        <w:tabs>
          <w:tab w:val="clear" w:pos="2689"/>
          <w:tab w:val="num" w:pos="1260"/>
        </w:tabs>
        <w:ind w:left="1260" w:hanging="720"/>
      </w:pPr>
      <w:r>
        <w:t>“Seal” means the Common Seal of the Chamber</w:t>
      </w:r>
      <w:r w:rsidR="00401379">
        <w:t>, if any</w:t>
      </w:r>
      <w:r>
        <w:t>.</w:t>
      </w:r>
    </w:p>
    <w:p w:rsidR="00D012D7" w:rsidRDefault="00BA4DF6" w:rsidP="00D012D7">
      <w:pPr>
        <w:pStyle w:val="Level2NumberHC"/>
        <w:tabs>
          <w:tab w:val="clear" w:pos="2689"/>
          <w:tab w:val="num" w:pos="1260"/>
        </w:tabs>
        <w:ind w:left="1260" w:hanging="720"/>
      </w:pPr>
      <w:r>
        <w:t>“Secretary” means any person</w:t>
      </w:r>
      <w:r w:rsidR="00401379">
        <w:t>, if any,</w:t>
      </w:r>
      <w:r>
        <w:t xml:space="preserve"> appointed from time to time to perform the duties of the Secretary of the Chamber.</w:t>
      </w:r>
    </w:p>
    <w:p w:rsidR="00D012D7" w:rsidRDefault="00BA4DF6" w:rsidP="00D012D7">
      <w:pPr>
        <w:pStyle w:val="Level2NumberHC"/>
        <w:tabs>
          <w:tab w:val="clear" w:pos="2689"/>
          <w:tab w:val="num" w:pos="1260"/>
        </w:tabs>
        <w:ind w:left="1260" w:hanging="720"/>
      </w:pPr>
      <w:r>
        <w:t>“Section” means a</w:t>
      </w:r>
      <w:r w:rsidR="00E61C5F">
        <w:t xml:space="preserve"> Section referred to in Article </w:t>
      </w:r>
      <w:r w:rsidR="00E61C5F">
        <w:fldChar w:fldCharType="begin"/>
      </w:r>
      <w:r w:rsidR="00E61C5F">
        <w:instrText xml:space="preserve"> REF _Ref283048618 \r \h </w:instrText>
      </w:r>
      <w:r w:rsidR="00E61C5F">
        <w:fldChar w:fldCharType="separate"/>
      </w:r>
      <w:r w:rsidR="00AD66A2">
        <w:t>12</w:t>
      </w:r>
      <w:r w:rsidR="00E61C5F">
        <w:fldChar w:fldCharType="end"/>
      </w:r>
      <w:r>
        <w:t>.</w:t>
      </w:r>
    </w:p>
    <w:p w:rsidR="00D012D7" w:rsidRDefault="00BA4DF6" w:rsidP="00D012D7">
      <w:pPr>
        <w:pStyle w:val="Level2NumberHC"/>
        <w:tabs>
          <w:tab w:val="clear" w:pos="2689"/>
          <w:tab w:val="num" w:pos="1260"/>
        </w:tabs>
        <w:ind w:left="1260" w:hanging="720"/>
      </w:pPr>
      <w:r>
        <w:t>“Vice-President” means a Vice-President of the Chamber.</w:t>
      </w:r>
    </w:p>
    <w:p w:rsidR="00D012D7" w:rsidRDefault="00BA4DF6" w:rsidP="00D012D7">
      <w:pPr>
        <w:pStyle w:val="Level2NumberHC"/>
        <w:tabs>
          <w:tab w:val="clear" w:pos="2689"/>
          <w:tab w:val="num" w:pos="1260"/>
        </w:tabs>
        <w:ind w:left="1260" w:hanging="720"/>
      </w:pPr>
      <w:r>
        <w:t>Expressions referring to writing shall, unless the contrary intention appears, be construed as including references to printing, lithography, photography, and other methods of representation or reproducing words in visible form and shall include forms of Electronic Communication.</w:t>
      </w:r>
    </w:p>
    <w:p w:rsidR="00D012D7" w:rsidRDefault="00D012D7" w:rsidP="00D012D7">
      <w:pPr>
        <w:pStyle w:val="Level2NumberHC"/>
        <w:tabs>
          <w:tab w:val="clear" w:pos="2689"/>
          <w:tab w:val="num" w:pos="1260"/>
        </w:tabs>
        <w:ind w:left="1260" w:hanging="720"/>
      </w:pPr>
      <w:r>
        <w:t xml:space="preserve">A </w:t>
      </w:r>
      <w:r>
        <w:rPr>
          <w:b/>
        </w:rPr>
        <w:t>person</w:t>
      </w:r>
      <w:r>
        <w:t xml:space="preserve"> includes a natural person, corporate or unincorporated body (whether or not having separate legal personality) and that person's legal and personal representatives, successors and permitted assigns.</w:t>
      </w:r>
    </w:p>
    <w:p w:rsidR="00D012D7" w:rsidRDefault="00D012D7" w:rsidP="00D012D7">
      <w:pPr>
        <w:pStyle w:val="Level2NumberHC"/>
        <w:tabs>
          <w:tab w:val="clear" w:pos="2689"/>
          <w:tab w:val="num" w:pos="1260"/>
        </w:tabs>
        <w:ind w:left="1260" w:hanging="720"/>
      </w:pPr>
      <w:r>
        <w:t>Unless the context otherwise requires, words in the singular include the plural and in the plural include the singular.</w:t>
      </w:r>
    </w:p>
    <w:p w:rsidR="00D012D7" w:rsidRDefault="00D012D7" w:rsidP="00D012D7">
      <w:pPr>
        <w:pStyle w:val="Level2NumberHC"/>
        <w:tabs>
          <w:tab w:val="clear" w:pos="2689"/>
          <w:tab w:val="num" w:pos="1260"/>
        </w:tabs>
        <w:ind w:left="1260" w:hanging="720"/>
      </w:pPr>
      <w:r>
        <w:t>Unless the context otherwise requires, a reference to one gender shall include a reference to the other genders.</w:t>
      </w:r>
    </w:p>
    <w:p w:rsidR="00BA4DF6" w:rsidRDefault="00BA4DF6" w:rsidP="00D012D7">
      <w:pPr>
        <w:pStyle w:val="Level2NumberHC"/>
        <w:tabs>
          <w:tab w:val="clear" w:pos="2689"/>
          <w:tab w:val="num" w:pos="1260"/>
        </w:tabs>
        <w:ind w:left="1260" w:hanging="720"/>
      </w:pPr>
      <w:r>
        <w:t>Unless the context otherwise requires, words or expressions contained in these Articles shall bear the same meaning as in the Acts or any statutory modification thereof in force at the date at which these Articles become binding on the Chamber.</w:t>
      </w:r>
    </w:p>
    <w:p w:rsidR="00BA4DF6" w:rsidRDefault="00BA4DF6" w:rsidP="00C34FA2">
      <w:pPr>
        <w:pStyle w:val="Level1HeadHC"/>
      </w:pPr>
      <w:bookmarkStart w:id="3" w:name="_Toc286138734"/>
      <w:r>
        <w:t>AIMS AND PURPOSES</w:t>
      </w:r>
      <w:bookmarkEnd w:id="3"/>
      <w:r>
        <w:t xml:space="preserve"> </w:t>
      </w:r>
    </w:p>
    <w:p w:rsidR="00BA4DF6" w:rsidRDefault="00BA4DF6" w:rsidP="009E24D0">
      <w:pPr>
        <w:pStyle w:val="Level2NumberHC"/>
        <w:tabs>
          <w:tab w:val="clear" w:pos="2689"/>
          <w:tab w:val="num" w:pos="1260"/>
        </w:tabs>
        <w:ind w:left="1260" w:hanging="720"/>
      </w:pPr>
      <w:r>
        <w:t xml:space="preserve">The objects ("the principal objects") for which the Chamber is established are the promotion of commerce industry trade services transport education </w:t>
      </w:r>
      <w:r w:rsidR="009D3C6A">
        <w:t xml:space="preserve">and health </w:t>
      </w:r>
      <w:r>
        <w:t>in Surrey</w:t>
      </w:r>
      <w:r w:rsidR="00C34FA2">
        <w:t xml:space="preserve"> as constituted on the date of adoption of these Articles </w:t>
      </w:r>
      <w:r>
        <w:t>and anything  incidental  to or conducive to any of those objects and in furtherance of the principal objects the Chamber shall have the following express powers:</w:t>
      </w:r>
    </w:p>
    <w:p w:rsidR="00C34FA2" w:rsidRDefault="00C34FA2" w:rsidP="00C34FA2">
      <w:pPr>
        <w:pStyle w:val="Level3NumberHC"/>
      </w:pPr>
      <w:r>
        <w:t>to take over as  a subsidiary or subsidiaries or merge with the Chamber any local chambers;</w:t>
      </w:r>
    </w:p>
    <w:p w:rsidR="00BA4DF6" w:rsidRDefault="00BA4DF6" w:rsidP="00C34FA2">
      <w:pPr>
        <w:pStyle w:val="Level3NumberHC"/>
      </w:pPr>
      <w:r>
        <w:t>to promote commerce industry</w:t>
      </w:r>
      <w:r w:rsidR="00955E07">
        <w:t>,</w:t>
      </w:r>
      <w:r>
        <w:t xml:space="preserve"> trade services</w:t>
      </w:r>
      <w:r w:rsidR="00955E07">
        <w:t>,</w:t>
      </w:r>
      <w:r>
        <w:t xml:space="preserve"> transport</w:t>
      </w:r>
      <w:r w:rsidR="00955E07">
        <w:t>, health</w:t>
      </w:r>
      <w:r>
        <w:t xml:space="preserve"> and education and in that connection to foster</w:t>
      </w:r>
      <w:r w:rsidR="00955E07">
        <w:t>,</w:t>
      </w:r>
      <w:r>
        <w:t xml:space="preserve"> advance and protect commercial industrial trade and professional enterprises and (without limitation) other activities and business undertakings of all kinds in </w:t>
      </w:r>
      <w:r w:rsidR="00C34FA2">
        <w:t>Surrey</w:t>
      </w:r>
      <w:r>
        <w:t xml:space="preserve">; </w:t>
      </w:r>
    </w:p>
    <w:p w:rsidR="00BA4DF6" w:rsidRDefault="00BA4DF6" w:rsidP="00C34FA2">
      <w:pPr>
        <w:pStyle w:val="Level3NumberHC"/>
      </w:pPr>
      <w:r>
        <w:t xml:space="preserve">to </w:t>
      </w:r>
      <w:r w:rsidR="00C34FA2">
        <w:t>maintain</w:t>
      </w:r>
      <w:r>
        <w:t xml:space="preserve"> Accreditation </w:t>
      </w:r>
      <w:r w:rsidR="00C34FA2">
        <w:t xml:space="preserve">with </w:t>
      </w:r>
      <w:r>
        <w:t>the BCC</w:t>
      </w:r>
      <w:r w:rsidR="00C34FA2">
        <w:t xml:space="preserve"> as a core chamber</w:t>
      </w:r>
      <w:r>
        <w:t>;</w:t>
      </w:r>
    </w:p>
    <w:p w:rsidR="00BA4DF6" w:rsidRDefault="00BA4DF6" w:rsidP="00C34FA2">
      <w:pPr>
        <w:pStyle w:val="Level3NumberHC"/>
      </w:pPr>
      <w:r>
        <w:t>to provide and develop business services to members and others and in particular (but without prejudice to the generality of the foregoing):</w:t>
      </w:r>
    </w:p>
    <w:p w:rsidR="00C34FA2" w:rsidRDefault="00BA4DF6" w:rsidP="00C34FA2">
      <w:pPr>
        <w:pStyle w:val="Level4NumberHC"/>
      </w:pPr>
      <w:r>
        <w:t xml:space="preserve">to collect analyse or disseminate information (including statistics and other economic and business information) on all subjects of interest to </w:t>
      </w:r>
      <w:r w:rsidR="00955E07">
        <w:t>the M</w:t>
      </w:r>
      <w:r>
        <w:t>embers</w:t>
      </w:r>
      <w:r w:rsidR="00C34FA2">
        <w:t xml:space="preserve">; </w:t>
      </w:r>
    </w:p>
    <w:p w:rsidR="00BA4DF6" w:rsidRDefault="00C34FA2" w:rsidP="00C34FA2">
      <w:pPr>
        <w:pStyle w:val="Level4NumberHC"/>
      </w:pPr>
      <w:r>
        <w:t>t</w:t>
      </w:r>
      <w:r w:rsidR="00BA4DF6">
        <w:t>o act as training agents and to provide educational and industrial courses including higher educational advisory services such as training needs analysis, and management export and training consultancy</w:t>
      </w:r>
      <w:r>
        <w:t>;</w:t>
      </w:r>
    </w:p>
    <w:p w:rsidR="00BA4DF6" w:rsidRDefault="00BA4DF6" w:rsidP="00C34FA2">
      <w:pPr>
        <w:pStyle w:val="Level4NumberHC"/>
      </w:pPr>
      <w:r>
        <w:t>to promote organise and participate in international trade</w:t>
      </w:r>
      <w:r w:rsidR="00C34FA2">
        <w:t xml:space="preserve"> activity;</w:t>
      </w:r>
    </w:p>
    <w:p w:rsidR="00C34FA2" w:rsidRDefault="00BA4DF6" w:rsidP="00C34FA2">
      <w:pPr>
        <w:pStyle w:val="Level4NumberHC"/>
      </w:pPr>
      <w:r>
        <w:t>to encourage establish and support employment initiatives and initiat</w:t>
      </w:r>
      <w:r w:rsidR="00C34FA2">
        <w:t>ives for the start-</w:t>
      </w:r>
      <w:r>
        <w:t>u</w:t>
      </w:r>
      <w:r w:rsidR="00C34FA2">
        <w:t>p of businesses and enterprises;</w:t>
      </w:r>
    </w:p>
    <w:p w:rsidR="00C34FA2" w:rsidRDefault="00BA4DF6" w:rsidP="00C34FA2">
      <w:pPr>
        <w:pStyle w:val="Level4NumberHC"/>
      </w:pPr>
      <w:r>
        <w:t xml:space="preserve">to undertake such activities as may from time to time be required by the </w:t>
      </w:r>
      <w:r w:rsidR="00C34FA2">
        <w:t>BCC for accreditation purposes;</w:t>
      </w:r>
    </w:p>
    <w:p w:rsidR="00BA4DF6" w:rsidRDefault="00BA4DF6" w:rsidP="00C34FA2">
      <w:pPr>
        <w:pStyle w:val="Level4NumberHC"/>
      </w:pPr>
      <w:r>
        <w:t>to represent in the United Kingdom and in the rest of the European Union and elsewhere, and to promote and protect the collective inter</w:t>
      </w:r>
      <w:r w:rsidR="00955E07">
        <w:t>ests views and opinions of the M</w:t>
      </w:r>
      <w:r>
        <w:t>embers, and stimulate interest in and promote support or oppose any legislation or policies (whether local, municipal, regional, national or international) affecting the interests of commerce</w:t>
      </w:r>
      <w:r w:rsidR="00955E07">
        <w:t>,</w:t>
      </w:r>
      <w:r>
        <w:t xml:space="preserve"> industry</w:t>
      </w:r>
      <w:r w:rsidR="00955E07">
        <w:t>,</w:t>
      </w:r>
      <w:r>
        <w:t xml:space="preserve"> trade services transport</w:t>
      </w:r>
      <w:r w:rsidR="00955E07">
        <w:t>,</w:t>
      </w:r>
      <w:r>
        <w:t xml:space="preserve"> </w:t>
      </w:r>
      <w:r w:rsidR="00C34FA2">
        <w:t xml:space="preserve"> </w:t>
      </w:r>
      <w:r>
        <w:t>education</w:t>
      </w:r>
      <w:r w:rsidR="00C34FA2">
        <w:t xml:space="preserve"> and health</w:t>
      </w:r>
      <w:r>
        <w:t>;</w:t>
      </w:r>
    </w:p>
    <w:p w:rsidR="00BA4DF6" w:rsidRDefault="00BA4DF6" w:rsidP="009D3C6A">
      <w:pPr>
        <w:pStyle w:val="Level4NumberHC"/>
      </w:pPr>
      <w:r>
        <w:t>to promote high standards of business and the recognition and use of national and international standards;</w:t>
      </w:r>
    </w:p>
    <w:p w:rsidR="009D3C6A" w:rsidRDefault="00BA4DF6" w:rsidP="009D3C6A">
      <w:pPr>
        <w:pStyle w:val="Level4NumberHC"/>
      </w:pPr>
      <w:r>
        <w:t>to provide a means of securing business involvement, corporately and individually, in the local community or communities, to develop business links with and between enterprises and authorities, to develop and foster working relationships both within and outside the locality that will achieve the greatest prosperity for the locality and its people and to stimulate public awareness of business interest;</w:t>
      </w:r>
    </w:p>
    <w:p w:rsidR="009D3C6A" w:rsidRDefault="00BA4DF6" w:rsidP="009D3C6A">
      <w:pPr>
        <w:pStyle w:val="Level4NumberHC"/>
      </w:pPr>
      <w:r>
        <w:t xml:space="preserve">to undertake and arrange for the settlement of disputes by arbitration and conciliation and alternative </w:t>
      </w:r>
      <w:r w:rsidR="009D3C6A">
        <w:t>dispute procedures or otherwise; and</w:t>
      </w:r>
    </w:p>
    <w:p w:rsidR="00BA4DF6" w:rsidRDefault="00BA4DF6" w:rsidP="009D3C6A">
      <w:pPr>
        <w:pStyle w:val="Level4NumberHC"/>
      </w:pPr>
      <w:r>
        <w:t xml:space="preserve">to seek to attain all or any of the principal objects by united action with other Chambers of Commerce and Industry and </w:t>
      </w:r>
      <w:r w:rsidR="009D3C6A">
        <w:t xml:space="preserve">the </w:t>
      </w:r>
      <w:r>
        <w:t xml:space="preserve">BCC or other bodies in those cases where it appears that united action may ease the accomplishment of a particular object. </w:t>
      </w:r>
    </w:p>
    <w:p w:rsidR="009D3C6A" w:rsidRDefault="00BA4DF6" w:rsidP="009E24D0">
      <w:pPr>
        <w:pStyle w:val="Level2NumberHC"/>
        <w:tabs>
          <w:tab w:val="clear" w:pos="2689"/>
          <w:tab w:val="num" w:pos="1260"/>
        </w:tabs>
        <w:ind w:left="1260" w:hanging="720"/>
      </w:pPr>
      <w:r>
        <w:t>In furtherance of the principal objects but not otherwise the Chamber shal</w:t>
      </w:r>
      <w:r w:rsidR="009D3C6A">
        <w:t xml:space="preserve">l also have power: </w:t>
      </w:r>
    </w:p>
    <w:p w:rsidR="00BA4DF6" w:rsidRDefault="00BA4DF6" w:rsidP="009D3C6A">
      <w:pPr>
        <w:pStyle w:val="Level3NumberHC"/>
      </w:pPr>
      <w:r>
        <w:t>to purchase, take on</w:t>
      </w:r>
      <w:r w:rsidR="00955E07">
        <w:t>,</w:t>
      </w:r>
      <w:r>
        <w:t xml:space="preserve"> lease or in exchange, hire or otherwise acquire any real </w:t>
      </w:r>
      <w:r w:rsidR="009D3C6A">
        <w:t>or</w:t>
      </w:r>
      <w:r>
        <w:t xml:space="preserve"> personal </w:t>
      </w:r>
      <w:r w:rsidR="009D3C6A">
        <w:t>property, rights or privileges (whether for the purposes of occupation, investment, development or exploitation) and to construct, maintain and alter, furnish and equip any buildings or structure necessary or convenient for the work of the Chamber or for the purposes aforesaid</w:t>
      </w:r>
      <w:r>
        <w:t>;</w:t>
      </w:r>
    </w:p>
    <w:p w:rsidR="009D3C6A" w:rsidRDefault="00BA4DF6" w:rsidP="009D3C6A">
      <w:pPr>
        <w:pStyle w:val="Level3NumberHC"/>
      </w:pPr>
      <w:r>
        <w:t>construct, maintain and alter any houses, buildings or installations;</w:t>
      </w:r>
    </w:p>
    <w:p w:rsidR="009D3C6A" w:rsidRDefault="00BA4DF6" w:rsidP="009D3C6A">
      <w:pPr>
        <w:pStyle w:val="Level3NumberHC"/>
      </w:pPr>
      <w:r>
        <w:t>to accept any gift of property, whether subject to any special trust or not, for any purpose within the principal objects;</w:t>
      </w:r>
    </w:p>
    <w:p w:rsidR="009D3C6A" w:rsidRDefault="009D3C6A" w:rsidP="009D3C6A">
      <w:pPr>
        <w:pStyle w:val="Level3NumberHC"/>
      </w:pPr>
      <w:r>
        <w:t>to co-operate with any local or public authority of other body concerned to achieve the objects of the Chamber;</w:t>
      </w:r>
    </w:p>
    <w:p w:rsidR="009D3C6A" w:rsidRDefault="009D3C6A" w:rsidP="009D3C6A">
      <w:pPr>
        <w:pStyle w:val="Level3NumberHC"/>
      </w:pPr>
      <w:r>
        <w:t>to apply for, invite and collect subscriptions, donations, gifts, bequests and other assistance;</w:t>
      </w:r>
    </w:p>
    <w:p w:rsidR="00BA4DF6" w:rsidRDefault="00BA4DF6" w:rsidP="009D3C6A">
      <w:pPr>
        <w:pStyle w:val="Level3NumberHC"/>
      </w:pPr>
      <w:r>
        <w:t>to take such steps by personal or written appeals, public meetings or otherwise as may seem expedient for the purpose of procuring contributions to the funds of the Chamber;</w:t>
      </w:r>
    </w:p>
    <w:p w:rsidR="00BA4DF6" w:rsidRDefault="00BA4DF6" w:rsidP="009D3C6A">
      <w:pPr>
        <w:pStyle w:val="Level3NumberHC"/>
      </w:pPr>
      <w:r>
        <w:t>to print and publish and sell any newspapers, periodicals, books, leaflets</w:t>
      </w:r>
      <w:r w:rsidR="009D3C6A">
        <w:t>,</w:t>
      </w:r>
      <w:r>
        <w:t xml:space="preserve"> or computer programmes</w:t>
      </w:r>
      <w:r w:rsidR="009D3C6A">
        <w:t>,</w:t>
      </w:r>
      <w:r>
        <w:t xml:space="preserve"> electronic data and other works and publications and to produce and market films and other audio or visual aids;</w:t>
      </w:r>
    </w:p>
    <w:p w:rsidR="009D3C6A" w:rsidRDefault="00BA4DF6" w:rsidP="009D3C6A">
      <w:pPr>
        <w:pStyle w:val="Level3NumberHC"/>
      </w:pPr>
      <w:r>
        <w:t>to sell, lease, mortgage or otherwise deal with all or any part of the property of the Chamber;</w:t>
      </w:r>
    </w:p>
    <w:p w:rsidR="00BA4DF6" w:rsidRDefault="00BA4DF6" w:rsidP="009D3C6A">
      <w:pPr>
        <w:pStyle w:val="Level3NumberHC"/>
      </w:pPr>
      <w:r>
        <w:t>to borrow and raise money and secure its repayment in any manner</w:t>
      </w:r>
      <w:r w:rsidR="009D3C6A">
        <w:t xml:space="preserve"> as the Chamber shall think fit for the purposes of or in connection with the Chamber’s business</w:t>
      </w:r>
      <w:r>
        <w:t>;</w:t>
      </w:r>
    </w:p>
    <w:p w:rsidR="009D3C6A" w:rsidRDefault="00BA4DF6" w:rsidP="009D3C6A">
      <w:pPr>
        <w:pStyle w:val="Level3NumberHC"/>
      </w:pPr>
      <w:r>
        <w:t xml:space="preserve">to invest the funds of the Chamber in or upon such investments, securities or property </w:t>
      </w:r>
      <w:r w:rsidR="009D3C6A">
        <w:t>and in such manner as may from time to time be determined</w:t>
      </w:r>
      <w:r>
        <w:t>;</w:t>
      </w:r>
    </w:p>
    <w:p w:rsidR="009D3C6A" w:rsidRDefault="00BA4DF6" w:rsidP="009D3C6A">
      <w:pPr>
        <w:pStyle w:val="Level3NumberHC"/>
      </w:pPr>
      <w:r>
        <w:t>to undertake and execute any trusts or any agency business which may seem conducive to any of the principal objects;</w:t>
      </w:r>
    </w:p>
    <w:p w:rsidR="009D3C6A" w:rsidRDefault="00BA4DF6" w:rsidP="009D3C6A">
      <w:pPr>
        <w:pStyle w:val="Level3NumberHC"/>
      </w:pPr>
      <w:r>
        <w:t>to establish and support, and to aid in the establishment and support of, any other association formed to promote all or any of the principal objects;</w:t>
      </w:r>
    </w:p>
    <w:p w:rsidR="009D3C6A" w:rsidRDefault="00BA4DF6" w:rsidP="009D3C6A">
      <w:pPr>
        <w:pStyle w:val="Level3NumberHC"/>
      </w:pPr>
      <w:r>
        <w:t>to amalgamate with any companies, institutions, societies, or associations having objects wholly or in part similar to those of the Chamber;</w:t>
      </w:r>
    </w:p>
    <w:p w:rsidR="009D3C6A" w:rsidRDefault="00BA4DF6" w:rsidP="009D3C6A">
      <w:pPr>
        <w:pStyle w:val="Level3NumberHC"/>
      </w:pPr>
      <w:r>
        <w:t>to purchase or otherwise acquire and undertake all or any part of the property, assets, liabilities and engagements of any body with which the Chamber is authorised to amalgamate;</w:t>
      </w:r>
    </w:p>
    <w:p w:rsidR="009D3C6A" w:rsidRDefault="00BA4DF6" w:rsidP="009D3C6A">
      <w:pPr>
        <w:pStyle w:val="Level3NumberHC"/>
      </w:pPr>
      <w:r>
        <w:t>to transfer all or any part of the property, assets, liabilities and engagements of the Chamber to any body with which the Chamber is authorised to amalgamate;</w:t>
      </w:r>
    </w:p>
    <w:p w:rsidR="00BA4DF6" w:rsidRDefault="00BA4DF6" w:rsidP="009D3C6A">
      <w:pPr>
        <w:pStyle w:val="Level3NumberHC"/>
      </w:pPr>
      <w:r>
        <w:t>to do all such other lawful things as are incidental or conducive to the pursuit or to the attainment of any of the principal objects.</w:t>
      </w:r>
    </w:p>
    <w:p w:rsidR="009E24D0" w:rsidRDefault="00BA4DF6" w:rsidP="009E24D0">
      <w:pPr>
        <w:pStyle w:val="Level2NumberHC"/>
        <w:tabs>
          <w:tab w:val="clear" w:pos="2689"/>
          <w:tab w:val="num" w:pos="1260"/>
        </w:tabs>
        <w:ind w:left="1260" w:hanging="720"/>
      </w:pPr>
      <w:r>
        <w:t xml:space="preserve">The income of the Chamber, from wherever derived, shall be applied solely in promoting the above objects, and no distribution shall be made to its </w:t>
      </w:r>
      <w:r w:rsidR="00955E07">
        <w:t>M</w:t>
      </w:r>
      <w:r>
        <w:t>embers in cash or</w:t>
      </w:r>
      <w:r w:rsidR="007B13EE">
        <w:t xml:space="preserve"> otherwise.</w:t>
      </w:r>
    </w:p>
    <w:p w:rsidR="009E24D0" w:rsidRDefault="00BA4DF6" w:rsidP="009E24D0">
      <w:pPr>
        <w:pStyle w:val="Level2NumberHC"/>
        <w:tabs>
          <w:tab w:val="clear" w:pos="2689"/>
          <w:tab w:val="num" w:pos="1260"/>
        </w:tabs>
        <w:ind w:left="1260" w:hanging="720"/>
      </w:pPr>
      <w:r>
        <w:t xml:space="preserve">The liability of the </w:t>
      </w:r>
      <w:r w:rsidR="00955E07">
        <w:t>M</w:t>
      </w:r>
      <w:r>
        <w:t xml:space="preserve">embers is limited. </w:t>
      </w:r>
    </w:p>
    <w:p w:rsidR="009E24D0" w:rsidRDefault="00BA4DF6" w:rsidP="009E24D0">
      <w:pPr>
        <w:pStyle w:val="Level2NumberHC"/>
        <w:tabs>
          <w:tab w:val="clear" w:pos="2689"/>
          <w:tab w:val="num" w:pos="1260"/>
        </w:tabs>
        <w:ind w:left="1260" w:hanging="720"/>
      </w:pPr>
      <w:r>
        <w:t xml:space="preserve">Every member of the Chamber undertakes to contribute to its assets, in the event of its being wound up while he is a </w:t>
      </w:r>
      <w:r w:rsidR="00955E07">
        <w:t>M</w:t>
      </w:r>
      <w:r>
        <w:t xml:space="preserve">ember or within one year after he ceases to be a </w:t>
      </w:r>
      <w:r w:rsidR="00955E07">
        <w:t>M</w:t>
      </w:r>
      <w:r>
        <w:t xml:space="preserve">ember, for payment of the debts and liabilities of the Chamber, contracted before he ceased to be a </w:t>
      </w:r>
      <w:r w:rsidR="00955E07">
        <w:t>M</w:t>
      </w:r>
      <w:r>
        <w:t>ember and of the costs, charges, and expenses of winding up and for the adjustment of the rights of contributories among themselves such amount as may be required not exceeding £1.00.</w:t>
      </w:r>
    </w:p>
    <w:p w:rsidR="00BA4DF6" w:rsidRDefault="00BA4DF6" w:rsidP="009E24D0">
      <w:pPr>
        <w:pStyle w:val="Level2NumberHC"/>
        <w:tabs>
          <w:tab w:val="clear" w:pos="2689"/>
          <w:tab w:val="num" w:pos="1260"/>
        </w:tabs>
        <w:ind w:left="1260" w:hanging="720"/>
      </w:pPr>
      <w:r>
        <w:t xml:space="preserve">If on the winding up of the Chamber there remains any surplus after the satisfaction of all its debts and liabilities, the surplus shall not be distributed among the </w:t>
      </w:r>
      <w:r w:rsidR="00955E07">
        <w:t>M</w:t>
      </w:r>
      <w:r>
        <w:t xml:space="preserve">embers of the Chamber, but shall be given or transferred to some other body (whether or not it is a </w:t>
      </w:r>
      <w:r w:rsidR="00955E07">
        <w:t>M</w:t>
      </w:r>
      <w:r>
        <w:t>ember of the Chamber) having objects similar to those of the Chamber, or to another body the objects of which are charitable.</w:t>
      </w:r>
    </w:p>
    <w:p w:rsidR="00674D38" w:rsidRDefault="00674D38" w:rsidP="00674D38">
      <w:pPr>
        <w:pStyle w:val="Level1HeadHC"/>
      </w:pPr>
      <w:bookmarkStart w:id="4" w:name="_Toc286138735"/>
      <w:r>
        <w:t>MEMBERSHIP</w:t>
      </w:r>
      <w:bookmarkEnd w:id="4"/>
    </w:p>
    <w:p w:rsidR="00BA4DF6" w:rsidRDefault="007B13EE" w:rsidP="009E24D0">
      <w:pPr>
        <w:pStyle w:val="Level2NumberHC"/>
        <w:tabs>
          <w:tab w:val="clear" w:pos="2689"/>
          <w:tab w:val="num" w:pos="1260"/>
        </w:tabs>
        <w:ind w:left="1260" w:hanging="720"/>
      </w:pPr>
      <w:r>
        <w:t>Membership shall be open to:</w:t>
      </w:r>
    </w:p>
    <w:p w:rsidR="00BA4DF6" w:rsidRDefault="00BA4DF6" w:rsidP="007B13EE">
      <w:pPr>
        <w:pStyle w:val="Level3NumberHC"/>
      </w:pPr>
      <w:r>
        <w:t>individuals who are in business on their own account,</w:t>
      </w:r>
    </w:p>
    <w:p w:rsidR="00BA4DF6" w:rsidRDefault="00BA4DF6" w:rsidP="007B13EE">
      <w:pPr>
        <w:pStyle w:val="Level3NumberHC"/>
      </w:pPr>
      <w:r>
        <w:t>companies</w:t>
      </w:r>
      <w:r w:rsidR="007B13EE">
        <w:t>,</w:t>
      </w:r>
      <w:r>
        <w:t xml:space="preserve"> corporations</w:t>
      </w:r>
      <w:r w:rsidR="007B13EE">
        <w:t>,</w:t>
      </w:r>
      <w:r>
        <w:t xml:space="preserve"> firms and other organisations engaged or interested in commerce</w:t>
      </w:r>
      <w:r w:rsidR="00955E07">
        <w:t>,</w:t>
      </w:r>
      <w:r>
        <w:t xml:space="preserve"> in</w:t>
      </w:r>
      <w:r w:rsidR="007B13EE">
        <w:t>dustry</w:t>
      </w:r>
      <w:r w:rsidR="00955E07">
        <w:t>,</w:t>
      </w:r>
      <w:r w:rsidR="007B13EE">
        <w:t xml:space="preserve"> trade services transport,</w:t>
      </w:r>
      <w:r>
        <w:t xml:space="preserve"> education</w:t>
      </w:r>
      <w:r w:rsidR="007B13EE">
        <w:t xml:space="preserve"> and health;</w:t>
      </w:r>
    </w:p>
    <w:p w:rsidR="00BA4DF6" w:rsidRDefault="00BA4DF6" w:rsidP="007B13EE">
      <w:pPr>
        <w:pStyle w:val="Level3NumberHC"/>
      </w:pPr>
      <w:r>
        <w:t>members of professions who have an interest in commerce</w:t>
      </w:r>
      <w:r w:rsidR="007B13EE">
        <w:t>,</w:t>
      </w:r>
      <w:r>
        <w:t xml:space="preserve"> industry</w:t>
      </w:r>
      <w:r w:rsidR="007B13EE">
        <w:t>,</w:t>
      </w:r>
      <w:r>
        <w:t xml:space="preserve"> trade services</w:t>
      </w:r>
      <w:r w:rsidR="007B13EE">
        <w:t>,</w:t>
      </w:r>
      <w:r>
        <w:t xml:space="preserve"> transport</w:t>
      </w:r>
      <w:r w:rsidR="007B13EE">
        <w:t>,</w:t>
      </w:r>
      <w:r>
        <w:t xml:space="preserve"> education</w:t>
      </w:r>
      <w:r w:rsidR="007B13EE">
        <w:t xml:space="preserve"> and health</w:t>
      </w:r>
      <w:r>
        <w:t>;</w:t>
      </w:r>
    </w:p>
    <w:p w:rsidR="007B13EE" w:rsidRDefault="007B13EE" w:rsidP="007B13EE">
      <w:pPr>
        <w:pStyle w:val="Level3NumberHC"/>
      </w:pPr>
      <w:r>
        <w:t>affiliated chambers;</w:t>
      </w:r>
    </w:p>
    <w:p w:rsidR="00BA4DF6" w:rsidRDefault="00BA4DF6" w:rsidP="007B13EE">
      <w:pPr>
        <w:pStyle w:val="Level3NumberHC"/>
      </w:pPr>
      <w:r>
        <w:t>any other individuals, companies, corporations, firms or other organisations whom the Board may in its absolute discretion admit to membership.</w:t>
      </w:r>
    </w:p>
    <w:p w:rsidR="007B13EE" w:rsidRDefault="00BA4DF6" w:rsidP="009E24D0">
      <w:pPr>
        <w:pStyle w:val="Level2NumberHC"/>
        <w:tabs>
          <w:tab w:val="clear" w:pos="2689"/>
          <w:tab w:val="num" w:pos="1260"/>
        </w:tabs>
        <w:ind w:left="1260" w:hanging="720"/>
      </w:pPr>
      <w:bookmarkStart w:id="5" w:name="_Ref283048395"/>
      <w:r>
        <w:t xml:space="preserve">The </w:t>
      </w:r>
      <w:r w:rsidR="007B13EE">
        <w:t>Board</w:t>
      </w:r>
      <w:r>
        <w:t xml:space="preserve"> may admit to Honorary Membership of the Chamber for su</w:t>
      </w:r>
      <w:r w:rsidR="007B13EE">
        <w:t>ch period as it may determine:</w:t>
      </w:r>
      <w:bookmarkEnd w:id="5"/>
    </w:p>
    <w:p w:rsidR="007B13EE" w:rsidRDefault="00BA4DF6" w:rsidP="007B13EE">
      <w:pPr>
        <w:pStyle w:val="Level3NumberHC"/>
      </w:pPr>
      <w:r>
        <w:t xml:space="preserve">individuals whom the </w:t>
      </w:r>
      <w:r w:rsidR="007B13EE">
        <w:t>Board</w:t>
      </w:r>
      <w:r>
        <w:t xml:space="preserve"> considers are distinguished in statesmanship</w:t>
      </w:r>
      <w:r w:rsidR="007B13EE">
        <w:t>,</w:t>
      </w:r>
      <w:r>
        <w:t xml:space="preserve"> diplomacy</w:t>
      </w:r>
      <w:r w:rsidR="007B13EE">
        <w:t>,</w:t>
      </w:r>
      <w:r>
        <w:t xml:space="preserve"> commerce</w:t>
      </w:r>
      <w:r w:rsidR="007B13EE">
        <w:t>,</w:t>
      </w:r>
      <w:r>
        <w:t xml:space="preserve"> industry</w:t>
      </w:r>
      <w:r w:rsidR="007B13EE">
        <w:t xml:space="preserve">, trade services transport, </w:t>
      </w:r>
      <w:r>
        <w:t>education</w:t>
      </w:r>
      <w:r w:rsidR="007B13EE">
        <w:t xml:space="preserve"> and health; and</w:t>
      </w:r>
    </w:p>
    <w:p w:rsidR="00BA4DF6" w:rsidRDefault="00BA4DF6" w:rsidP="007B13EE">
      <w:pPr>
        <w:pStyle w:val="Level3NumberHC"/>
      </w:pPr>
      <w:r>
        <w:t>individuals whom the Council considers have rendered special service to the Chamber, or to the Chamber Network.</w:t>
      </w:r>
    </w:p>
    <w:p w:rsidR="009E24D0" w:rsidRDefault="00BA4DF6" w:rsidP="009E24D0">
      <w:pPr>
        <w:pStyle w:val="Level2NumberHC"/>
        <w:tabs>
          <w:tab w:val="clear" w:pos="2689"/>
          <w:tab w:val="left" w:pos="1260"/>
        </w:tabs>
        <w:ind w:left="1260" w:hanging="720"/>
      </w:pPr>
      <w:r>
        <w:t>An Honorary Member shall receive notice of and shall be entitled to attend all General Meetings to speak but not vote. An Honorary Member shall not be required to sign any application for membership or to pay any fees or subscriptions, nor shall he be or be deemed to be a Member liable to contribute any amount on the winding-up of the Chamber.</w:t>
      </w:r>
    </w:p>
    <w:p w:rsidR="009E24D0" w:rsidRDefault="00BA4DF6" w:rsidP="009E24D0">
      <w:pPr>
        <w:pStyle w:val="Level2NumberHC"/>
        <w:tabs>
          <w:tab w:val="clear" w:pos="2689"/>
          <w:tab w:val="left" w:pos="1260"/>
        </w:tabs>
        <w:ind w:left="1260" w:hanging="720"/>
      </w:pPr>
      <w:r>
        <w:t xml:space="preserve">All applications for membership shall be made in writing in such form (containing an undertaking to be bound by the Constitution of the Chamber if </w:t>
      </w:r>
      <w:r w:rsidR="00955E07">
        <w:t>approved</w:t>
      </w:r>
      <w:r>
        <w:t>) as the Board may in its absolute discretion from time to time prescribe.</w:t>
      </w:r>
    </w:p>
    <w:p w:rsidR="009E24D0" w:rsidRDefault="00BA4DF6" w:rsidP="009E24D0">
      <w:pPr>
        <w:pStyle w:val="Level2NumberHC"/>
        <w:tabs>
          <w:tab w:val="clear" w:pos="2689"/>
          <w:tab w:val="left" w:pos="1260"/>
        </w:tabs>
        <w:ind w:left="1260" w:hanging="720"/>
      </w:pPr>
      <w:r>
        <w:t xml:space="preserve">The </w:t>
      </w:r>
      <w:r w:rsidR="007B13EE">
        <w:t>acceptance</w:t>
      </w:r>
      <w:r>
        <w:t xml:space="preserve"> of Members shall be by </w:t>
      </w:r>
      <w:r w:rsidR="007B13EE">
        <w:t xml:space="preserve">the </w:t>
      </w:r>
      <w:r>
        <w:t xml:space="preserve">Board which (save as hereinafter mentioned) may refuse any application without giving reasons. The Board will operate fair and legal procedures for dealing with the approval of applications.  Delivery of the application to the Chamber shall be accompanied by the amount of the entrance fee (if any) from time to time determined by the Board unless the Board determines that this amount may be paid at a later date. The Board may determine different entrance fees for different categories of Member. </w:t>
      </w:r>
    </w:p>
    <w:p w:rsidR="009E24D0" w:rsidRDefault="00955E07" w:rsidP="009E24D0">
      <w:pPr>
        <w:pStyle w:val="Level2NumberHC"/>
        <w:tabs>
          <w:tab w:val="clear" w:pos="2689"/>
          <w:tab w:val="left" w:pos="1260"/>
        </w:tabs>
        <w:ind w:left="1260" w:hanging="720"/>
      </w:pPr>
      <w:r>
        <w:t xml:space="preserve">Membership shall be on a yearly basis and subscriptions shall be paid for the whole </w:t>
      </w:r>
      <w:r w:rsidR="00220893">
        <w:t>y</w:t>
      </w:r>
      <w:r>
        <w:t>ear</w:t>
      </w:r>
      <w:r w:rsidR="00220893">
        <w:t xml:space="preserve"> (365/366 days)</w:t>
      </w:r>
      <w:r>
        <w:t>.</w:t>
      </w:r>
    </w:p>
    <w:p w:rsidR="009E24D0" w:rsidRDefault="00BA4DF6" w:rsidP="009E24D0">
      <w:pPr>
        <w:pStyle w:val="Level2NumberHC"/>
        <w:tabs>
          <w:tab w:val="clear" w:pos="2689"/>
          <w:tab w:val="left" w:pos="1260"/>
        </w:tabs>
        <w:ind w:left="1260" w:hanging="720"/>
      </w:pPr>
      <w:r>
        <w:t xml:space="preserve">A Member may terminate membership by giving notice in writing at least </w:t>
      </w:r>
      <w:r w:rsidR="007B13EE">
        <w:t>one month</w:t>
      </w:r>
      <w:r>
        <w:t xml:space="preserve"> before the day when his subscription shall next be due. If no such notice is received the Member shall be liable for th</w:t>
      </w:r>
      <w:r w:rsidR="00955E07">
        <w:t xml:space="preserve">e subscription for the ensuing </w:t>
      </w:r>
      <w:r w:rsidR="00220893">
        <w:t xml:space="preserve">year </w:t>
      </w:r>
      <w:r>
        <w:t>which shall be a debt due to and legally recoverable by the Chamber.</w:t>
      </w:r>
    </w:p>
    <w:p w:rsidR="00BA4DF6" w:rsidRDefault="00BA4DF6" w:rsidP="009E24D0">
      <w:pPr>
        <w:pStyle w:val="Level2NumberHC"/>
        <w:tabs>
          <w:tab w:val="clear" w:pos="2689"/>
          <w:tab w:val="left" w:pos="1260"/>
        </w:tabs>
        <w:ind w:left="1260" w:hanging="720"/>
      </w:pPr>
      <w:r>
        <w:t>Unless the Board shall suspend the operation of this Article from time to time for a period either generally or in any specific case or cases a Member shall automatically cease to be a Member</w:t>
      </w:r>
      <w:r w:rsidR="007B13EE">
        <w:t xml:space="preserve"> if</w:t>
      </w:r>
      <w:r>
        <w:t>:</w:t>
      </w:r>
    </w:p>
    <w:p w:rsidR="00BA4DF6" w:rsidRDefault="000C5266" w:rsidP="000C5266">
      <w:pPr>
        <w:pStyle w:val="Level3NumberHC"/>
      </w:pPr>
      <w:r>
        <w:t>(</w:t>
      </w:r>
      <w:r w:rsidR="00BA4DF6">
        <w:t>being a company</w:t>
      </w:r>
      <w:r>
        <w:t>)</w:t>
      </w:r>
      <w:r w:rsidR="00BA4DF6">
        <w:t xml:space="preserve"> an order shall be made or resolution passed for winding up otherwise than for the purpose of reconstruction</w:t>
      </w:r>
      <w:r>
        <w:t xml:space="preserve"> or amalgamation;</w:t>
      </w:r>
    </w:p>
    <w:p w:rsidR="000C5266" w:rsidRDefault="000C5266" w:rsidP="000C5266">
      <w:pPr>
        <w:pStyle w:val="Level3NumberHC"/>
      </w:pPr>
      <w:r>
        <w:t>(being an individual) if adjudicated bankrupt;</w:t>
      </w:r>
    </w:p>
    <w:p w:rsidR="000C5266" w:rsidRDefault="000C5266" w:rsidP="000C5266">
      <w:pPr>
        <w:pStyle w:val="Level3NumberHC"/>
      </w:pPr>
      <w:r>
        <w:t>it ceases to carry on in business, is unable to or suspends payment of its debts or enters into any compromise or other arrangement with creditors;</w:t>
      </w:r>
    </w:p>
    <w:p w:rsidR="000C5266" w:rsidRDefault="00BA4DF6" w:rsidP="000C5266">
      <w:pPr>
        <w:pStyle w:val="Level3NumberHC"/>
      </w:pPr>
      <w:r>
        <w:t>if being an individual he is or may be suffering f</w:t>
      </w:r>
      <w:r w:rsidR="000C5266">
        <w:t xml:space="preserve">rom mental disorder and either: </w:t>
      </w:r>
    </w:p>
    <w:p w:rsidR="000C5266" w:rsidRDefault="00BA4DF6" w:rsidP="000C5266">
      <w:pPr>
        <w:pStyle w:val="Level4NumberHC"/>
      </w:pPr>
      <w:r>
        <w:t>he is admitted to hospital in pursuance of an application for admission for treatment under the Mental Health Act 1983 or, in Scotland, an application for admission under the Mental Health (Scotland) Act 1984, or</w:t>
      </w:r>
    </w:p>
    <w:p w:rsidR="00BA4DF6" w:rsidRDefault="00BA4DF6" w:rsidP="000C5266">
      <w:pPr>
        <w:pStyle w:val="Level4NumberHC"/>
      </w:pPr>
      <w:r>
        <w:t>an order is made by a court having jurisdiction (whether in the United Kingdom or elsewhere) in matters concerning mental disorder for his detention or for the appointment of a receiver, curator bonis or other person to exercise powers with respect to his property or affairs;</w:t>
      </w:r>
    </w:p>
    <w:p w:rsidR="00BA4DF6" w:rsidRDefault="000C5266" w:rsidP="000C5266">
      <w:pPr>
        <w:pStyle w:val="Level3NumberHC"/>
      </w:pPr>
      <w:r>
        <w:t xml:space="preserve">if </w:t>
      </w:r>
      <w:r w:rsidR="00BA4DF6">
        <w:t xml:space="preserve">failing to pay the prescribed subscription within </w:t>
      </w:r>
      <w:r w:rsidR="00AD66A2">
        <w:t>three</w:t>
      </w:r>
      <w:r w:rsidR="00BA4DF6">
        <w:t xml:space="preserve"> months of the due date.</w:t>
      </w:r>
    </w:p>
    <w:p w:rsidR="000C5266" w:rsidRDefault="00BA4DF6" w:rsidP="009E24D0">
      <w:pPr>
        <w:pStyle w:val="Level2NumberHC"/>
        <w:tabs>
          <w:tab w:val="clear" w:pos="2689"/>
          <w:tab w:val="num" w:pos="1260"/>
        </w:tabs>
        <w:ind w:left="1260" w:hanging="720"/>
      </w:pPr>
      <w:r>
        <w:t>The Board may at any time by Majority Resolution expel any Me</w:t>
      </w:r>
      <w:r w:rsidR="000C5266">
        <w:t>mber at any time provided that:</w:t>
      </w:r>
    </w:p>
    <w:p w:rsidR="000C5266" w:rsidRDefault="00BA4DF6" w:rsidP="000C5266">
      <w:pPr>
        <w:pStyle w:val="Level3NumberHC"/>
      </w:pPr>
      <w:r>
        <w:t>not less than twenty-one days’ notice of the proposed resolution and of the matters giving rise to the proposed resolution have been given to the Member concerned; and</w:t>
      </w:r>
    </w:p>
    <w:p w:rsidR="00BA4DF6" w:rsidRDefault="00BA4DF6" w:rsidP="000C5266">
      <w:pPr>
        <w:pStyle w:val="Level3NumberHC"/>
      </w:pPr>
      <w:r>
        <w:t>the Member  concerned has been given a reasonable opportunity to make representations and to attend or be represented at the meeting of the Board called to consider the case and to be heard in defence.</w:t>
      </w:r>
    </w:p>
    <w:p w:rsidR="009E24D0" w:rsidRDefault="00BA4DF6" w:rsidP="009E24D0">
      <w:pPr>
        <w:pStyle w:val="Level2IndentHC"/>
      </w:pPr>
      <w:r>
        <w:t>Any Member so expelled shall lose all privileges of membership without prejudice to any claims that the Chamber may have, but the Board by resolution may re-admit to membership any Member so expelled at such time and on such terms as it may determine.</w:t>
      </w:r>
    </w:p>
    <w:p w:rsidR="009E24D0" w:rsidRDefault="00BA4DF6" w:rsidP="009E24D0">
      <w:pPr>
        <w:pStyle w:val="Level2NumberHC"/>
        <w:tabs>
          <w:tab w:val="clear" w:pos="2689"/>
          <w:tab w:val="num" w:pos="1260"/>
        </w:tabs>
        <w:ind w:left="1260" w:hanging="720"/>
      </w:pPr>
      <w:r>
        <w:t>The annual subscription to the Chamber shall be at such rates as may from time to time be fixed by the Board, and shall become due and payable in advance on such date or dates as the Board may from time to time determine. For the purpose of fixing the annual subscriptions the Board may by By-law or otherwise from time to time divide Members into categories and fix different rates of subscription for different categories.</w:t>
      </w:r>
    </w:p>
    <w:p w:rsidR="009E24D0" w:rsidRDefault="00BA4DF6" w:rsidP="009E24D0">
      <w:pPr>
        <w:pStyle w:val="Level2NumberHC"/>
        <w:tabs>
          <w:tab w:val="clear" w:pos="2689"/>
          <w:tab w:val="num" w:pos="1260"/>
        </w:tabs>
        <w:ind w:left="1260" w:hanging="720"/>
      </w:pPr>
      <w:r>
        <w:t>The interest</w:t>
      </w:r>
      <w:r w:rsidR="00955E07">
        <w:t>s</w:t>
      </w:r>
      <w:r>
        <w:t xml:space="preserve"> and rights of a Member are personal only and not transferable or transmissible on death or liquidation.</w:t>
      </w:r>
    </w:p>
    <w:p w:rsidR="00BA4DF6" w:rsidRDefault="00BA4DF6" w:rsidP="009E24D0">
      <w:pPr>
        <w:pStyle w:val="Level2NumberHC"/>
        <w:tabs>
          <w:tab w:val="clear" w:pos="2689"/>
          <w:tab w:val="num" w:pos="1260"/>
        </w:tabs>
        <w:ind w:left="1260" w:hanging="720"/>
      </w:pPr>
      <w:r>
        <w:t>Members shall be entitled to vote at meetings of the Chamber in accordance with the subsequent provisions of these Articles.</w:t>
      </w:r>
    </w:p>
    <w:p w:rsidR="009E24D0" w:rsidRDefault="009E24D0" w:rsidP="009E24D0">
      <w:pPr>
        <w:pStyle w:val="Level2NumberHC"/>
        <w:numPr>
          <w:ilvl w:val="0"/>
          <w:numId w:val="0"/>
        </w:numPr>
        <w:ind w:left="540"/>
      </w:pPr>
    </w:p>
    <w:p w:rsidR="009E24D0" w:rsidRDefault="009E24D0" w:rsidP="009E24D0">
      <w:pPr>
        <w:pStyle w:val="Level2NumberHC"/>
        <w:numPr>
          <w:ilvl w:val="0"/>
          <w:numId w:val="0"/>
        </w:numPr>
        <w:ind w:left="540"/>
      </w:pPr>
    </w:p>
    <w:p w:rsidR="00BA4DF6" w:rsidRDefault="00BA4DF6" w:rsidP="000C5266">
      <w:pPr>
        <w:pStyle w:val="Level1HeadHC"/>
      </w:pPr>
      <w:bookmarkStart w:id="6" w:name="_Toc286138736"/>
      <w:r>
        <w:t>GENERAL MEETINGS OF MEMBERS</w:t>
      </w:r>
      <w:bookmarkEnd w:id="6"/>
    </w:p>
    <w:p w:rsidR="009E24D0" w:rsidRDefault="00BA4DF6" w:rsidP="009E24D0">
      <w:pPr>
        <w:pStyle w:val="Level2NumberHC"/>
        <w:tabs>
          <w:tab w:val="clear" w:pos="2689"/>
          <w:tab w:val="num" w:pos="1260"/>
        </w:tabs>
        <w:ind w:left="1260" w:hanging="720"/>
      </w:pPr>
      <w:bookmarkStart w:id="7" w:name="_Ref283048177"/>
      <w:r>
        <w:t>The Chamber shall hold a general meeting in every year as its Annual General Meeting at such time and place as may be determined by the Board, and shall specify the Meeting as such in the notice calling it, provided always that not more than fifteen months shall be allowed to elapse between two successive Annual General Meetings.</w:t>
      </w:r>
      <w:bookmarkEnd w:id="7"/>
    </w:p>
    <w:p w:rsidR="009E24D0" w:rsidRDefault="00BA4DF6" w:rsidP="009E24D0">
      <w:pPr>
        <w:pStyle w:val="Level2NumberHC"/>
        <w:tabs>
          <w:tab w:val="clear" w:pos="2689"/>
          <w:tab w:val="num" w:pos="1260"/>
        </w:tabs>
        <w:ind w:left="1260" w:hanging="720"/>
      </w:pPr>
      <w:r>
        <w:t xml:space="preserve">The Board may call general meetings and, on the requisition of Members  pursuant to the provisions of the Acts, shall forthwith proceed to convene </w:t>
      </w:r>
      <w:r w:rsidR="000C5266">
        <w:t xml:space="preserve">a </w:t>
      </w:r>
      <w:r>
        <w:t>general meeting in accordance with the provisions of the Acts.</w:t>
      </w:r>
    </w:p>
    <w:p w:rsidR="009E24D0" w:rsidRDefault="00BA4DF6" w:rsidP="009E24D0">
      <w:pPr>
        <w:pStyle w:val="Level2NumberHC"/>
        <w:tabs>
          <w:tab w:val="clear" w:pos="2689"/>
          <w:tab w:val="num" w:pos="1260"/>
        </w:tabs>
        <w:ind w:left="1260" w:hanging="720"/>
      </w:pPr>
      <w:r>
        <w:t xml:space="preserve">General meetings shall be called by at least fourteen clear days’ notice but a general meeting may be called by shorter notice if so agreed by a majority in number of the Members having a right to attend and vote being a majority together holding not less than ninety per cent of the total voting rights at the meeting of all the Members.  The notice of a meeting shall specify the time and place of the meeting and in the case of special business the general nature of that business, and shall be given to all Members, members of </w:t>
      </w:r>
      <w:r w:rsidR="00955E07">
        <w:t xml:space="preserve">the </w:t>
      </w:r>
      <w:r>
        <w:t>Council and auditors</w:t>
      </w:r>
      <w:r w:rsidR="00955E07">
        <w:t>, if any</w:t>
      </w:r>
      <w:r>
        <w:t>.</w:t>
      </w:r>
    </w:p>
    <w:p w:rsidR="009E24D0" w:rsidRDefault="00BA4DF6" w:rsidP="009E24D0">
      <w:pPr>
        <w:pStyle w:val="Level2NumberHC"/>
        <w:tabs>
          <w:tab w:val="clear" w:pos="2689"/>
          <w:tab w:val="num" w:pos="1260"/>
        </w:tabs>
        <w:ind w:left="1260" w:hanging="720"/>
      </w:pPr>
      <w:r>
        <w:t>The accidental omission to give notice of a meeting to, or the non-receipt of notice of a meeting by, any person entitled to receive notice shall not invalidate the proceedings at that meeting.</w:t>
      </w:r>
    </w:p>
    <w:p w:rsidR="009E24D0" w:rsidRDefault="00BA4DF6" w:rsidP="009E24D0">
      <w:pPr>
        <w:pStyle w:val="Level2NumberHC"/>
        <w:tabs>
          <w:tab w:val="clear" w:pos="2689"/>
          <w:tab w:val="num" w:pos="1260"/>
        </w:tabs>
        <w:ind w:left="1260" w:hanging="720"/>
      </w:pPr>
      <w:r>
        <w:t>All business shall be deemed special that is transacted at  an Annual General Meeting  with the exception of the consideration of the accounts and balance sheet and the reports of the Board and the auditors, the election of members of the Board and the  Council and the appointment of and the fixing of the remuneration of the auditors.</w:t>
      </w:r>
    </w:p>
    <w:p w:rsidR="009E24D0" w:rsidRDefault="00BA4DF6" w:rsidP="009E24D0">
      <w:pPr>
        <w:pStyle w:val="Level2NumberHC"/>
        <w:tabs>
          <w:tab w:val="clear" w:pos="2689"/>
          <w:tab w:val="num" w:pos="1260"/>
        </w:tabs>
        <w:ind w:left="1260" w:hanging="720"/>
      </w:pPr>
      <w:r>
        <w:t>No business shall be transacted at any general meeting unless a quorum is present.</w:t>
      </w:r>
    </w:p>
    <w:p w:rsidR="009E24D0" w:rsidRDefault="00BA4DF6" w:rsidP="009E24D0">
      <w:pPr>
        <w:pStyle w:val="Level2NumberHC"/>
        <w:tabs>
          <w:tab w:val="clear" w:pos="2689"/>
          <w:tab w:val="num" w:pos="1260"/>
        </w:tabs>
        <w:ind w:left="1260" w:hanging="720"/>
      </w:pPr>
      <w:r>
        <w:t xml:space="preserve">Fifteen persons entitled to vote upon the business being transacted, each being a Member, or a person connected with a Member or a proxy for a Member or a duly authorised representative of a corporation, shall be a quorum. </w:t>
      </w:r>
    </w:p>
    <w:p w:rsidR="009E24D0" w:rsidRDefault="00BA4DF6" w:rsidP="009E24D0">
      <w:pPr>
        <w:pStyle w:val="Level2NumberHC"/>
        <w:tabs>
          <w:tab w:val="clear" w:pos="2689"/>
          <w:tab w:val="num" w:pos="1260"/>
        </w:tabs>
        <w:ind w:left="1260" w:hanging="720"/>
      </w:pPr>
      <w:r>
        <w:t>If such a quorum is not present within half an hour from the time appointed for the meeting, or if during a meeting such a quorum ceases to be present, the meeting shall stand adjourned to the same day in the next week at the same time and place or to such time and place as the Board may determine, and, if at such adjourned meeting a quorum is not present within half an hour from the time appointed for the meeting, the Members present in person or through a person connected with a Member or by proxy or by duly authorised representative shall be a quorum.</w:t>
      </w:r>
    </w:p>
    <w:p w:rsidR="009E24D0" w:rsidRDefault="00BA4DF6" w:rsidP="009E24D0">
      <w:pPr>
        <w:pStyle w:val="Level2NumberHC"/>
        <w:tabs>
          <w:tab w:val="clear" w:pos="2689"/>
          <w:tab w:val="num" w:pos="1260"/>
        </w:tabs>
        <w:ind w:left="1260" w:hanging="720"/>
      </w:pPr>
      <w:r>
        <w:t>The President or in his absence the Vice-President or in his absence the Immediate Past-President or in his absence some other member of the Board nominated by the Board shall preside as chairman of the meeting, but if neither the President nor any such other person be present within fifteen minutes after the time appointed for holding the meeting and willing to act, the members of the Board present shall elect one of their number to be chairman and if there is only one member of the Board present and willing to act he shall be chairman.</w:t>
      </w:r>
    </w:p>
    <w:p w:rsidR="009E24D0" w:rsidRDefault="00BA4DF6" w:rsidP="009E24D0">
      <w:pPr>
        <w:pStyle w:val="Level2NumberHC"/>
        <w:tabs>
          <w:tab w:val="clear" w:pos="2689"/>
          <w:tab w:val="num" w:pos="1260"/>
        </w:tabs>
        <w:ind w:left="1260" w:hanging="720"/>
      </w:pPr>
      <w:r>
        <w:t>If no member of the Board is willing to act as chairman, or if no member of the Board is present within fifteen minutes of the time appointed for holding the meeting, the Members present in person or by proxy or duly authorised representative shall choose one of their number to be chairman.</w:t>
      </w:r>
    </w:p>
    <w:p w:rsidR="009E24D0" w:rsidRDefault="00BA4DF6" w:rsidP="009E24D0">
      <w:pPr>
        <w:pStyle w:val="Level2NumberHC"/>
        <w:tabs>
          <w:tab w:val="clear" w:pos="2689"/>
          <w:tab w:val="num" w:pos="1260"/>
        </w:tabs>
        <w:ind w:left="1260" w:hanging="720"/>
      </w:pPr>
      <w:r>
        <w:t>The chairman may, with the consent of a meeting at which a quorum is present (and shall if so directed by the meeting), adjourn the meeting from time to time and from place to place, but no business shall be transacted at an adjourned meeting other than business which might properly have been transacted at the meeting had the adjournment not taken place. When a meeting is adjourned for fourteen days or more, at least seven clear days’ notice shall be given specifying the time and place of the adjourned meeting and the general nature of the business to be transacted. Otherwise it shall not be necessary to give any such notice.</w:t>
      </w:r>
    </w:p>
    <w:p w:rsidR="009E24D0" w:rsidRDefault="00BA4DF6" w:rsidP="009E24D0">
      <w:pPr>
        <w:pStyle w:val="Level2NumberHC"/>
        <w:tabs>
          <w:tab w:val="clear" w:pos="2689"/>
          <w:tab w:val="num" w:pos="1260"/>
        </w:tabs>
        <w:ind w:left="1260" w:hanging="720"/>
      </w:pPr>
      <w:r>
        <w:t xml:space="preserve">A resolution put to the vote of a general meeting shall be decided by a show of hands unless before, or on the declaration of the result of, the show of hands a poll is duly demanded. </w:t>
      </w:r>
    </w:p>
    <w:p w:rsidR="00BA4DF6" w:rsidRDefault="00BA4DF6" w:rsidP="009E24D0">
      <w:pPr>
        <w:pStyle w:val="Level2NumberHC"/>
        <w:tabs>
          <w:tab w:val="clear" w:pos="2689"/>
          <w:tab w:val="num" w:pos="1260"/>
        </w:tabs>
        <w:ind w:left="1260" w:hanging="720"/>
      </w:pPr>
      <w:r>
        <w:t>Subject to the provisions of th</w:t>
      </w:r>
      <w:r w:rsidR="005E2139">
        <w:t>e Acts, a poll may be demanded:</w:t>
      </w:r>
    </w:p>
    <w:p w:rsidR="00BA4DF6" w:rsidRDefault="00BA4DF6" w:rsidP="005E2139">
      <w:pPr>
        <w:pStyle w:val="Level3NumberHC"/>
      </w:pPr>
      <w:r>
        <w:t>by the chairman; or</w:t>
      </w:r>
    </w:p>
    <w:p w:rsidR="00BA4DF6" w:rsidRDefault="00BA4DF6" w:rsidP="005E2139">
      <w:pPr>
        <w:pStyle w:val="Level3NumberHC"/>
      </w:pPr>
      <w:r>
        <w:t>by at least five Members having the right to vote at the meeting;</w:t>
      </w:r>
    </w:p>
    <w:p w:rsidR="00BA4DF6" w:rsidRDefault="00BA4DF6" w:rsidP="005E2139">
      <w:pPr>
        <w:pStyle w:val="Level2IndentHC"/>
      </w:pPr>
      <w:r>
        <w:t>and a demand by a person as proxy for or duly authorised representative of or a person connected with a Member shall be the same as a demand by a Member.</w:t>
      </w:r>
    </w:p>
    <w:p w:rsidR="009E24D0" w:rsidRDefault="00BA4DF6" w:rsidP="009E24D0">
      <w:pPr>
        <w:pStyle w:val="Level2NumberHC"/>
        <w:tabs>
          <w:tab w:val="clear" w:pos="2689"/>
          <w:tab w:val="num" w:pos="1260"/>
        </w:tabs>
        <w:ind w:left="1260" w:hanging="720"/>
      </w:pPr>
      <w:r>
        <w:t>Unless a poll is duly demanded a declaration by the chairman that a resolution has been carried or carried unanimously, or by a particular majority, or lost, or not carried by a particular majority and an entry to that effect in the minutes of the meeting shall be conclusive evidence of the fact without proof of the number or proportion of the votes recorded in favour of or against the resolution.</w:t>
      </w:r>
    </w:p>
    <w:p w:rsidR="009E24D0" w:rsidRDefault="00BA4DF6" w:rsidP="009E24D0">
      <w:pPr>
        <w:pStyle w:val="Level2NumberHC"/>
        <w:tabs>
          <w:tab w:val="clear" w:pos="2689"/>
          <w:tab w:val="num" w:pos="1260"/>
        </w:tabs>
        <w:ind w:left="1260" w:hanging="720"/>
      </w:pPr>
      <w:r>
        <w:t>The demand for a poll may, before the poll is taken, be withdrawn but only with the consent of the chairman and a demand so withdrawn shall not be taken to have invalidated the result of a show of hands declared before the demand was made.</w:t>
      </w:r>
    </w:p>
    <w:p w:rsidR="009E24D0" w:rsidRDefault="00BA4DF6" w:rsidP="009E24D0">
      <w:pPr>
        <w:pStyle w:val="Level2NumberHC"/>
        <w:tabs>
          <w:tab w:val="clear" w:pos="2689"/>
          <w:tab w:val="num" w:pos="1260"/>
        </w:tabs>
        <w:ind w:left="1260" w:hanging="720"/>
      </w:pPr>
      <w:r>
        <w:t>A poll shall be taken as the chairman directs and he may appoint scrutineers (who need not be Members) and fix a time and place for declaring the result of the poll. The result of the poll shall be deemed to be the resolution of the meeting at which the poll was demanded.</w:t>
      </w:r>
    </w:p>
    <w:p w:rsidR="009E24D0" w:rsidRDefault="00BA4DF6" w:rsidP="009E24D0">
      <w:pPr>
        <w:pStyle w:val="Level2NumberHC"/>
        <w:tabs>
          <w:tab w:val="clear" w:pos="2689"/>
          <w:tab w:val="num" w:pos="1260"/>
        </w:tabs>
        <w:ind w:left="1260" w:hanging="720"/>
      </w:pPr>
      <w:r>
        <w:t>A poll demanded on the election of a chairman or on a question of adjournment shall be taken forthwith. A poll demanded on any other question shall be taken either forthwith or at such time and place as the chairman directs not being more than thirty days after the poll is demanded. The demand for the poll shall not prevent the continuance of a meeting for the transaction of any business other than the question on which the poll was demanded. If a poll is demanded before the declaration of the result of a show of hands and the demand is duly withdrawn, the meeting shall continue as if the demand had not been made.</w:t>
      </w:r>
    </w:p>
    <w:p w:rsidR="009E24D0" w:rsidRDefault="00BA4DF6" w:rsidP="009E24D0">
      <w:pPr>
        <w:pStyle w:val="Level2NumberHC"/>
        <w:tabs>
          <w:tab w:val="clear" w:pos="2689"/>
          <w:tab w:val="num" w:pos="1260"/>
        </w:tabs>
        <w:ind w:left="1260" w:hanging="720"/>
      </w:pPr>
      <w:r>
        <w:t>No notice need be given of a poll not taken forthwith if the time and place at which it is to be taken are announced at the meeting at which it is demanded. In any other case at least seven clear days’ notice shall be given specifying the time and place at which the poll is to be taken.</w:t>
      </w:r>
    </w:p>
    <w:p w:rsidR="009E24D0" w:rsidRDefault="00BA4DF6" w:rsidP="009E24D0">
      <w:pPr>
        <w:pStyle w:val="Level2NumberHC"/>
        <w:tabs>
          <w:tab w:val="clear" w:pos="2689"/>
          <w:tab w:val="num" w:pos="1260"/>
        </w:tabs>
        <w:ind w:left="1260" w:hanging="720"/>
      </w:pPr>
      <w:r>
        <w:t>On a show of hands every Member who (being an individual) is present in person or by proxy or (being a company, corporation, firm or other organisation) is present by a proxy or a duly authorised representative or a person connected with a Member, not being himself a Member entitled to vote, shall have one vote and on a poll every Member shall have one vote.</w:t>
      </w:r>
    </w:p>
    <w:p w:rsidR="009E24D0" w:rsidRDefault="00BA4DF6" w:rsidP="009E24D0">
      <w:pPr>
        <w:pStyle w:val="Level2NumberHC"/>
        <w:tabs>
          <w:tab w:val="clear" w:pos="2689"/>
          <w:tab w:val="num" w:pos="1260"/>
        </w:tabs>
        <w:ind w:left="1260" w:hanging="720"/>
      </w:pPr>
      <w:r>
        <w:t>No Member shall vote at any general meeting, either in person or by proxy or duly authorised representative, or a person connected with a Member, unless all moneys presently payable by him to the Chamber in respect of subscriptions have been paid.</w:t>
      </w:r>
    </w:p>
    <w:p w:rsidR="009E24D0" w:rsidRDefault="00BA4DF6" w:rsidP="009E24D0">
      <w:pPr>
        <w:pStyle w:val="Level2NumberHC"/>
        <w:tabs>
          <w:tab w:val="clear" w:pos="2689"/>
          <w:tab w:val="num" w:pos="1260"/>
        </w:tabs>
        <w:ind w:left="1260" w:hanging="720"/>
      </w:pPr>
      <w:r>
        <w:t xml:space="preserve">No objection shall be raised to the qualification of any voter except at the meeting or adjourned meeting at which the vote objected to is tendered, and every vote not disallowed at the meeting shall be valid. Any objection made in due time shall be referred to the chairman whose decision shall be final and conclusive. </w:t>
      </w:r>
    </w:p>
    <w:p w:rsidR="009E24D0" w:rsidRDefault="00BA4DF6" w:rsidP="009E24D0">
      <w:pPr>
        <w:pStyle w:val="Level2NumberHC"/>
        <w:tabs>
          <w:tab w:val="clear" w:pos="2689"/>
          <w:tab w:val="num" w:pos="1260"/>
        </w:tabs>
        <w:ind w:left="1260" w:hanging="720"/>
      </w:pPr>
      <w:r>
        <w:t>On a poll, votes may be given either personally or by a person connected with a Member or by proxy or duly authorised representative.</w:t>
      </w:r>
    </w:p>
    <w:p w:rsidR="009E24D0" w:rsidRDefault="00BA4DF6" w:rsidP="009E24D0">
      <w:pPr>
        <w:pStyle w:val="Level2NumberHC"/>
        <w:tabs>
          <w:tab w:val="clear" w:pos="2689"/>
          <w:tab w:val="num" w:pos="1260"/>
        </w:tabs>
        <w:ind w:left="1260" w:hanging="720"/>
      </w:pPr>
      <w:r>
        <w:t xml:space="preserve">Any vote given or poll demanded by a proxy shall be valid notwithstanding the previous termination of the authority of the person voting or demanding a poll unless notice of the termination was received by the </w:t>
      </w:r>
      <w:r w:rsidR="00955E07">
        <w:t>Board</w:t>
      </w:r>
      <w:r>
        <w:t xml:space="preserve"> before the commencement of the meeting or adjourned meeting at which the vote is given or the poll demanded or (in the case of a poll taken otherwise than on the same day as the meeting or adjourned meeting) was received by the Chairman, the Secretary or any Director at the time appointed for taking the poll. </w:t>
      </w:r>
    </w:p>
    <w:p w:rsidR="009E24D0" w:rsidRDefault="00BA4DF6" w:rsidP="009E24D0">
      <w:pPr>
        <w:pStyle w:val="Level2NumberHC"/>
        <w:tabs>
          <w:tab w:val="clear" w:pos="2689"/>
          <w:tab w:val="num" w:pos="1260"/>
        </w:tabs>
        <w:ind w:left="1260" w:hanging="720"/>
      </w:pPr>
      <w:r>
        <w:t xml:space="preserve">No Member shall have the right to receive notice of or to send a representative to or to vote at any meeting or exercise any other rights of membership whether conferred by these articles or otherwise if it is more than three months in arrears with the payment of any of its affiliation. </w:t>
      </w:r>
    </w:p>
    <w:p w:rsidR="00BA4DF6" w:rsidRDefault="00BA4DF6" w:rsidP="009E24D0">
      <w:pPr>
        <w:pStyle w:val="Level2NumberHC"/>
        <w:tabs>
          <w:tab w:val="clear" w:pos="2689"/>
          <w:tab w:val="num" w:pos="1260"/>
        </w:tabs>
        <w:ind w:left="1260" w:hanging="720"/>
      </w:pPr>
      <w:r>
        <w:t>Members of the Board and of the Council shall be entitled to attend and speak at any general meeting notwithstanding that they are not Members of the Chamber or persons connected with a Member or proxies or duly authorised representative of a Member.</w:t>
      </w:r>
    </w:p>
    <w:p w:rsidR="00BA4DF6" w:rsidRDefault="00BA4DF6" w:rsidP="005E2139">
      <w:pPr>
        <w:pStyle w:val="Level1HeadHC"/>
      </w:pPr>
      <w:bookmarkStart w:id="8" w:name="_Toc286138737"/>
      <w:r>
        <w:t>THE BOARD</w:t>
      </w:r>
      <w:bookmarkEnd w:id="8"/>
    </w:p>
    <w:p w:rsidR="00BA4DF6" w:rsidRDefault="00BA4DF6" w:rsidP="009E24D0">
      <w:pPr>
        <w:pStyle w:val="Level2NumberHC"/>
        <w:tabs>
          <w:tab w:val="clear" w:pos="2689"/>
          <w:tab w:val="num" w:pos="1260"/>
        </w:tabs>
        <w:ind w:left="1260" w:hanging="720"/>
      </w:pPr>
      <w:r>
        <w:t>No person shall be appointed a Director:-</w:t>
      </w:r>
    </w:p>
    <w:p w:rsidR="00BA4DF6" w:rsidRDefault="00BA4DF6" w:rsidP="005E2139">
      <w:pPr>
        <w:pStyle w:val="Level3NumberHC"/>
      </w:pPr>
      <w:r>
        <w:t xml:space="preserve">unless he has consented so to act; and </w:t>
      </w:r>
    </w:p>
    <w:p w:rsidR="00BA4DF6" w:rsidRDefault="005E2139" w:rsidP="005E2139">
      <w:pPr>
        <w:pStyle w:val="Level3NumberHC"/>
      </w:pPr>
      <w:r>
        <w:t>who is not either:</w:t>
      </w:r>
    </w:p>
    <w:p w:rsidR="00BA4DF6" w:rsidRDefault="00BA4DF6" w:rsidP="005E2139">
      <w:pPr>
        <w:pStyle w:val="Level4NumberHC"/>
      </w:pPr>
      <w:r>
        <w:t>a Member or a person connected with a Member, or</w:t>
      </w:r>
    </w:p>
    <w:p w:rsidR="00BA4DF6" w:rsidRDefault="00BA4DF6" w:rsidP="005E2139">
      <w:pPr>
        <w:pStyle w:val="Level4NumberHC"/>
      </w:pPr>
      <w:r>
        <w:t>an executive of the Chamber</w:t>
      </w:r>
    </w:p>
    <w:p w:rsidR="009E24D0" w:rsidRDefault="00BA4DF6" w:rsidP="009E24D0">
      <w:pPr>
        <w:pStyle w:val="Level2NumberHC"/>
        <w:tabs>
          <w:tab w:val="clear" w:pos="2689"/>
          <w:tab w:val="num" w:pos="1260"/>
        </w:tabs>
        <w:ind w:left="1260" w:hanging="720"/>
      </w:pPr>
      <w:r>
        <w:t>No person shall become a No</w:t>
      </w:r>
      <w:r w:rsidR="00955E07">
        <w:t xml:space="preserve">n-Executive Director except an </w:t>
      </w:r>
      <w:r>
        <w:t xml:space="preserve">individual </w:t>
      </w:r>
      <w:r w:rsidR="00955E07">
        <w:t xml:space="preserve"> proposed by the Council and </w:t>
      </w:r>
      <w:r>
        <w:t xml:space="preserve">appointed by the </w:t>
      </w:r>
      <w:r w:rsidR="00955E07">
        <w:t>Board</w:t>
      </w:r>
      <w:r>
        <w:t xml:space="preserve"> or an individual appointed by the Board to fill a casual vacancy. The Board shall at all times have power to fill a casual vacancy amongst the Non-Executive Directors to serve until the Non-Executive Director whose place he would have filled would have retired. The Board shall at all times have power to appoint Executive Directors.</w:t>
      </w:r>
      <w:bookmarkStart w:id="9" w:name="_Ref283048741"/>
    </w:p>
    <w:p w:rsidR="00BA4DF6" w:rsidRDefault="00BA4DF6" w:rsidP="009E24D0">
      <w:pPr>
        <w:pStyle w:val="Level2NumberHC"/>
        <w:tabs>
          <w:tab w:val="clear" w:pos="2689"/>
          <w:tab w:val="num" w:pos="1260"/>
        </w:tabs>
        <w:ind w:left="1260" w:hanging="720"/>
      </w:pPr>
      <w:r>
        <w:t>T</w:t>
      </w:r>
      <w:r w:rsidR="00DD50A3">
        <w:t xml:space="preserve">he </w:t>
      </w:r>
      <w:r>
        <w:t>Board shall consist of:-</w:t>
      </w:r>
      <w:bookmarkEnd w:id="9"/>
    </w:p>
    <w:p w:rsidR="00BA4DF6" w:rsidRDefault="00BA4DF6" w:rsidP="00DD50A3">
      <w:pPr>
        <w:pStyle w:val="Level3NumberHC"/>
      </w:pPr>
      <w:bookmarkStart w:id="10" w:name="_Ref283048775"/>
      <w:r>
        <w:t>the President who shall be elected by the Board from their number.</w:t>
      </w:r>
      <w:bookmarkEnd w:id="10"/>
      <w:r>
        <w:t xml:space="preserve">  </w:t>
      </w:r>
    </w:p>
    <w:p w:rsidR="00BA4DF6" w:rsidRDefault="00BA4DF6" w:rsidP="00DD50A3">
      <w:pPr>
        <w:pStyle w:val="Level3NumberHC"/>
      </w:pPr>
      <w:bookmarkStart w:id="11" w:name="_Ref283048827"/>
      <w:r>
        <w:t>the Vice-President who shall also be elected by the Board from their number.</w:t>
      </w:r>
      <w:bookmarkEnd w:id="11"/>
      <w:r>
        <w:t xml:space="preserve">  </w:t>
      </w:r>
    </w:p>
    <w:p w:rsidR="00BA4DF6" w:rsidRDefault="00BA4DF6" w:rsidP="00DD50A3">
      <w:pPr>
        <w:pStyle w:val="Level3NumberHC"/>
      </w:pPr>
      <w:bookmarkStart w:id="12" w:name="_Ref283048848"/>
      <w:r>
        <w:t>the Immediate Past-President (if any)</w:t>
      </w:r>
      <w:r w:rsidR="00DD50A3">
        <w:t>.</w:t>
      </w:r>
      <w:bookmarkEnd w:id="12"/>
    </w:p>
    <w:p w:rsidR="00BA4DF6" w:rsidRDefault="00BA4DF6" w:rsidP="00DD50A3">
      <w:pPr>
        <w:pStyle w:val="Level3NumberHC"/>
      </w:pPr>
      <w:r>
        <w:t>the Chief Executive</w:t>
      </w:r>
      <w:r w:rsidR="00DD50A3">
        <w:t>.</w:t>
      </w:r>
    </w:p>
    <w:p w:rsidR="00DD50A3" w:rsidRDefault="00BA4DF6" w:rsidP="00DD50A3">
      <w:pPr>
        <w:pStyle w:val="Level3NumberHC"/>
      </w:pPr>
      <w:bookmarkStart w:id="13" w:name="_Ref283048564"/>
      <w:r>
        <w:t xml:space="preserve">up to five individuals (each a Member or a person connected with a Member) who are </w:t>
      </w:r>
      <w:r w:rsidR="00955E07">
        <w:t xml:space="preserve">proposed and seconded </w:t>
      </w:r>
      <w:r>
        <w:t>by the Council, or (in the case of a casual vacancy ) appointed by the Board</w:t>
      </w:r>
      <w:r w:rsidR="00DD50A3">
        <w:t>.</w:t>
      </w:r>
      <w:bookmarkEnd w:id="13"/>
      <w:r>
        <w:t xml:space="preserve"> </w:t>
      </w:r>
    </w:p>
    <w:p w:rsidR="00BA4DF6" w:rsidRDefault="00BA4DF6" w:rsidP="00DD50A3">
      <w:pPr>
        <w:pStyle w:val="Level3NumberHC"/>
      </w:pPr>
      <w:r>
        <w:t>up to three executives of the Chamber (not being Members or persons connected with Members) appointed by the Board. Provided that the total number of Executive Directors shall always be at least two less than the total number of Non-Executive Directors</w:t>
      </w:r>
      <w:r w:rsidR="00DD50A3">
        <w:t>.</w:t>
      </w:r>
      <w:r>
        <w:t xml:space="preserve"> </w:t>
      </w:r>
    </w:p>
    <w:p w:rsidR="009E24D0" w:rsidRDefault="00BA4DF6" w:rsidP="009E24D0">
      <w:pPr>
        <w:pStyle w:val="Level2NumberHC"/>
        <w:tabs>
          <w:tab w:val="clear" w:pos="2689"/>
          <w:tab w:val="num" w:pos="1260"/>
        </w:tabs>
        <w:ind w:left="1260" w:hanging="720"/>
      </w:pPr>
      <w:r>
        <w:t xml:space="preserve">Subject to the provisions of the Acts, the Constitution and to any directions given by special resolution passed by the Members, </w:t>
      </w:r>
      <w:r w:rsidRPr="002616B7">
        <w:t>the business of the Chamber shall be managed by the Directors</w:t>
      </w:r>
      <w:r>
        <w:t xml:space="preserve"> who may exercise all the powers of the Chamber. No alteration of the Constitution and no such direction shall invalidate any prior act of the Directors which would have been valid if that alteration had not been made or that direction had not been given. The powers given by this Article shall not be limited by any special power given to the Directors by the Constitution and a meeting of Directors at which a quorum is present may exercise all powers exercisable by the Directors. </w:t>
      </w:r>
    </w:p>
    <w:p w:rsidR="009E24D0" w:rsidRDefault="00BA4DF6" w:rsidP="009E24D0">
      <w:pPr>
        <w:pStyle w:val="Level2NumberHC"/>
        <w:tabs>
          <w:tab w:val="clear" w:pos="2689"/>
          <w:tab w:val="num" w:pos="1260"/>
        </w:tabs>
        <w:ind w:left="1260" w:hanging="720"/>
      </w:pPr>
      <w:r>
        <w:t xml:space="preserve">The Board </w:t>
      </w:r>
      <w:r w:rsidR="00955E07">
        <w:t xml:space="preserve">shall meet at least once per quarter and </w:t>
      </w:r>
      <w:r>
        <w:t>regulate its own proceedings.</w:t>
      </w:r>
    </w:p>
    <w:p w:rsidR="009E24D0" w:rsidRDefault="00BA4DF6" w:rsidP="009E24D0">
      <w:pPr>
        <w:pStyle w:val="Level2NumberHC"/>
        <w:tabs>
          <w:tab w:val="clear" w:pos="2689"/>
          <w:tab w:val="num" w:pos="1260"/>
        </w:tabs>
        <w:ind w:left="1260" w:hanging="720"/>
      </w:pPr>
      <w:r>
        <w:t>The quorum for the transaction of the business of the Board may be fixed by the Board</w:t>
      </w:r>
      <w:r w:rsidR="00DD50A3">
        <w:t xml:space="preserve"> </w:t>
      </w:r>
      <w:r>
        <w:t xml:space="preserve">and unless so fixed at any other number shall be </w:t>
      </w:r>
      <w:r w:rsidR="00DD50A3">
        <w:t xml:space="preserve">four </w:t>
      </w:r>
      <w:r>
        <w:t>provided that of those present a</w:t>
      </w:r>
      <w:r w:rsidR="00DD50A3">
        <w:t xml:space="preserve"> </w:t>
      </w:r>
      <w:r>
        <w:t xml:space="preserve">majority are persons from the </w:t>
      </w:r>
      <w:r w:rsidR="00E61C5F">
        <w:t xml:space="preserve">categories mentioned in Articles </w:t>
      </w:r>
      <w:r w:rsidR="00E61C5F">
        <w:fldChar w:fldCharType="begin"/>
      </w:r>
      <w:r w:rsidR="00E61C5F">
        <w:instrText xml:space="preserve"> REF _Ref283048775 \r \h </w:instrText>
      </w:r>
      <w:r w:rsidR="00E61C5F">
        <w:fldChar w:fldCharType="separate"/>
      </w:r>
      <w:r w:rsidR="00AD66A2">
        <w:t>5.3.1</w:t>
      </w:r>
      <w:r w:rsidR="00E61C5F">
        <w:fldChar w:fldCharType="end"/>
      </w:r>
      <w:r w:rsidR="00E61C5F">
        <w:t xml:space="preserve">, </w:t>
      </w:r>
      <w:r w:rsidR="00E61C5F">
        <w:fldChar w:fldCharType="begin"/>
      </w:r>
      <w:r w:rsidR="00E61C5F">
        <w:instrText xml:space="preserve"> REF _Ref283048827 \r \h </w:instrText>
      </w:r>
      <w:r w:rsidR="00E61C5F">
        <w:fldChar w:fldCharType="separate"/>
      </w:r>
      <w:r w:rsidR="00AD66A2">
        <w:t>5.3.2</w:t>
      </w:r>
      <w:r w:rsidR="00E61C5F">
        <w:fldChar w:fldCharType="end"/>
      </w:r>
      <w:r w:rsidR="00E61C5F">
        <w:t xml:space="preserve">, </w:t>
      </w:r>
      <w:r w:rsidR="00E61C5F">
        <w:fldChar w:fldCharType="begin"/>
      </w:r>
      <w:r w:rsidR="00E61C5F">
        <w:instrText xml:space="preserve"> REF _Ref283048848 \r \h </w:instrText>
      </w:r>
      <w:r w:rsidR="00E61C5F">
        <w:fldChar w:fldCharType="separate"/>
      </w:r>
      <w:r w:rsidR="00AD66A2">
        <w:t>5.3.3</w:t>
      </w:r>
      <w:r w:rsidR="00E61C5F">
        <w:fldChar w:fldCharType="end"/>
      </w:r>
      <w:r w:rsidR="00E61C5F">
        <w:t xml:space="preserve"> and </w:t>
      </w:r>
      <w:r w:rsidR="00E61C5F">
        <w:fldChar w:fldCharType="begin"/>
      </w:r>
      <w:r w:rsidR="00E61C5F">
        <w:instrText xml:space="preserve"> REF _Ref283048564 \r \h </w:instrText>
      </w:r>
      <w:r w:rsidR="00E61C5F">
        <w:fldChar w:fldCharType="separate"/>
      </w:r>
      <w:r w:rsidR="00AD66A2">
        <w:t>5.3.5</w:t>
      </w:r>
      <w:r w:rsidR="00E61C5F">
        <w:fldChar w:fldCharType="end"/>
      </w:r>
      <w:r>
        <w:t>.</w:t>
      </w:r>
    </w:p>
    <w:p w:rsidR="009E24D0" w:rsidRDefault="00BA4DF6" w:rsidP="009E24D0">
      <w:pPr>
        <w:pStyle w:val="Level2NumberHC"/>
        <w:tabs>
          <w:tab w:val="clear" w:pos="2689"/>
          <w:tab w:val="num" w:pos="1260"/>
        </w:tabs>
        <w:ind w:left="1260" w:hanging="720"/>
      </w:pPr>
      <w:r>
        <w:t xml:space="preserve">The Directors may, by power of attorney or otherwise, appoint any person to be </w:t>
      </w:r>
      <w:r w:rsidR="00955E07">
        <w:t>an</w:t>
      </w:r>
      <w:r>
        <w:t xml:space="preserve"> agent of the Chamber for such purposes and on such conditions as they determine, including authority for the agent to delegate all or any of his powers.</w:t>
      </w:r>
      <w:bookmarkStart w:id="14" w:name="_Ref283048273"/>
    </w:p>
    <w:p w:rsidR="009E24D0" w:rsidRDefault="00BA4DF6" w:rsidP="009E24D0">
      <w:pPr>
        <w:pStyle w:val="Level2NumberHC"/>
        <w:tabs>
          <w:tab w:val="clear" w:pos="2689"/>
          <w:tab w:val="num" w:pos="1260"/>
        </w:tabs>
        <w:ind w:left="1260" w:hanging="720"/>
      </w:pPr>
      <w:bookmarkStart w:id="15" w:name="_Ref286137589"/>
      <w:r>
        <w:t>The Directors may delegate any of their powers to any committee consisting of at least one Board member and such other persons, whether or not Board members, as the Board may think fit. They may also delegate to the Chief Executive or any Executive Director such of their powers as they consider desirable to be exercised by him. Any such delegation may be made subject to any conditions the Directors may impose, and either collaterally with or to the exclusion of their own powers and may be revoked or altered. Subject to any such conditions, the proceedings o</w:t>
      </w:r>
      <w:r w:rsidR="00955E07">
        <w:t>f a committee with two or more M</w:t>
      </w:r>
      <w:r>
        <w:t>embers shall be governed by the Articles regulating the proceedings of the Directors so far as they are capable of applying.</w:t>
      </w:r>
      <w:bookmarkEnd w:id="14"/>
      <w:bookmarkEnd w:id="15"/>
      <w:r>
        <w:t xml:space="preserve"> </w:t>
      </w:r>
    </w:p>
    <w:p w:rsidR="009E24D0" w:rsidRDefault="00BA4DF6" w:rsidP="009E24D0">
      <w:pPr>
        <w:pStyle w:val="Level2NumberHC"/>
        <w:tabs>
          <w:tab w:val="clear" w:pos="2689"/>
          <w:tab w:val="num" w:pos="1260"/>
        </w:tabs>
        <w:ind w:left="1260" w:hanging="720"/>
      </w:pPr>
      <w:r>
        <w:t>In the management of the business of the Chamber the Directors shall ensure that the Council and Committees of the Council are provided with such facilities (including secretarial assistance) as are reasonably required to enable the Council to carry out its functions and particularly its functions concerning representational matters.</w:t>
      </w:r>
    </w:p>
    <w:p w:rsidR="00BA4DF6" w:rsidRDefault="00BA4DF6" w:rsidP="009E24D0">
      <w:pPr>
        <w:pStyle w:val="Level2NumberHC"/>
        <w:tabs>
          <w:tab w:val="clear" w:pos="2689"/>
          <w:tab w:val="num" w:pos="1260"/>
        </w:tabs>
        <w:ind w:left="1260" w:hanging="720"/>
      </w:pPr>
      <w:r>
        <w:t>No Director shall be entitled to remuneration for his services as a Director. The Directors may be paid all expenses properly incurred in connection with the discharge of their duties. The remuneration of Executive Directors shall be determined by the Board and may combine remuneration for services outside the scope of the ordinary duties of a Director and remuneration for services in discharge of the duties of a Director.</w:t>
      </w:r>
    </w:p>
    <w:p w:rsidR="00BA4DF6" w:rsidRDefault="00BA4DF6" w:rsidP="00DD50A3">
      <w:pPr>
        <w:pStyle w:val="Level1HeadHC"/>
      </w:pPr>
      <w:bookmarkStart w:id="16" w:name="_Toc286138738"/>
      <w:r>
        <w:t>APPOINTMENT AND RETIREMENT OF DIRECTORS</w:t>
      </w:r>
      <w:bookmarkEnd w:id="16"/>
    </w:p>
    <w:p w:rsidR="00DD50A3" w:rsidRDefault="00BA4DF6" w:rsidP="009E24D0">
      <w:pPr>
        <w:pStyle w:val="Level2NumberHC"/>
        <w:tabs>
          <w:tab w:val="clear" w:pos="2689"/>
          <w:tab w:val="num" w:pos="1260"/>
        </w:tabs>
        <w:ind w:left="1260" w:hanging="720"/>
      </w:pPr>
      <w:r>
        <w:t>No person shall be appointed or reappointed a director at any general meeting unless</w:t>
      </w:r>
      <w:r w:rsidR="00DD50A3">
        <w:t>:</w:t>
      </w:r>
    </w:p>
    <w:p w:rsidR="00DD50A3" w:rsidRDefault="00BA4DF6" w:rsidP="00DD50A3">
      <w:pPr>
        <w:pStyle w:val="Level3NumberHC"/>
      </w:pPr>
      <w:r>
        <w:t>he is recommended by the directors; or</w:t>
      </w:r>
    </w:p>
    <w:p w:rsidR="00DD50A3" w:rsidRDefault="00BA4DF6" w:rsidP="00DD50A3">
      <w:pPr>
        <w:pStyle w:val="Level3NumberHC"/>
      </w:pPr>
      <w:r>
        <w:t>not less than fourteen nor more than thirty-five clear days before the date appointed for the m</w:t>
      </w:r>
      <w:r w:rsidR="00955E07">
        <w:t>eeting, notice executed by two M</w:t>
      </w:r>
      <w:r>
        <w:t xml:space="preserve">embers qualified to vote at the meeting has been given to the Chamber of the intention to propose that person for appointment or reappointment stating the particulars which would, if he were so appointed or reappointed, be required to be included in the Chambers register of directors together with notice executed by that person of his willingness to be appointed or reappointed; or </w:t>
      </w:r>
    </w:p>
    <w:p w:rsidR="00BA4DF6" w:rsidRDefault="00BA4DF6" w:rsidP="00DD50A3">
      <w:pPr>
        <w:pStyle w:val="Level3NumberHC"/>
      </w:pPr>
      <w:r>
        <w:t xml:space="preserve">he is nominated by the Council </w:t>
      </w:r>
    </w:p>
    <w:p w:rsidR="009E24D0" w:rsidRDefault="00BA4DF6" w:rsidP="009E24D0">
      <w:pPr>
        <w:pStyle w:val="Level2NumberHC"/>
        <w:tabs>
          <w:tab w:val="clear" w:pos="2689"/>
          <w:tab w:val="num" w:pos="1260"/>
        </w:tabs>
        <w:ind w:left="1260" w:hanging="720"/>
      </w:pPr>
      <w:r>
        <w:t xml:space="preserve">Not less than seven nor more than twenty-eight clear days before the date appointed for holding a general meeting notice shall be given to all who are entitled to receive notice of the meeting of any person who is recommended by the </w:t>
      </w:r>
      <w:r w:rsidR="00955E07">
        <w:t>Council</w:t>
      </w:r>
      <w:r>
        <w:t xml:space="preserve"> for appointment or reappointment as a Director at the meeting or in respect of whom notice has been duly given to the Chamber of the intention to propose him at the meeting for appointment or reappointment as a Director. The notice shall give the particulars of that person which would, if he were so appointed or reappointed, be required to be included in the Chamber's register of Directors.</w:t>
      </w:r>
    </w:p>
    <w:p w:rsidR="009E24D0" w:rsidRDefault="00BA4DF6" w:rsidP="009E24D0">
      <w:pPr>
        <w:pStyle w:val="Level2NumberHC"/>
        <w:tabs>
          <w:tab w:val="clear" w:pos="2689"/>
          <w:tab w:val="num" w:pos="1260"/>
        </w:tabs>
        <w:ind w:left="1260" w:hanging="720"/>
      </w:pPr>
      <w:r>
        <w:t xml:space="preserve">The </w:t>
      </w:r>
      <w:r w:rsidR="008A1501">
        <w:t>Chamber</w:t>
      </w:r>
      <w:r w:rsidR="00DD50A3">
        <w:t xml:space="preserve"> may by</w:t>
      </w:r>
      <w:r>
        <w:t xml:space="preserve"> ordinary resolution appoint a person who is willing to act to be a Director either to fill a vacancy or as an additional Director and (subject to Article</w:t>
      </w:r>
      <w:r w:rsidR="00F646C3">
        <w:t xml:space="preserve"> </w:t>
      </w:r>
      <w:r w:rsidR="00F646C3">
        <w:fldChar w:fldCharType="begin"/>
      </w:r>
      <w:r w:rsidR="00F646C3">
        <w:instrText xml:space="preserve"> REF _Ref286138178 \r \h </w:instrText>
      </w:r>
      <w:r w:rsidR="00F646C3">
        <w:fldChar w:fldCharType="separate"/>
      </w:r>
      <w:r w:rsidR="00AD66A2">
        <w:t>6.5</w:t>
      </w:r>
      <w:r w:rsidR="00F646C3">
        <w:fldChar w:fldCharType="end"/>
      </w:r>
      <w:r>
        <w:t>) may also determine the rotation in which any additional Directors are to retire.</w:t>
      </w:r>
      <w:bookmarkStart w:id="17" w:name="_Ref283732875"/>
      <w:bookmarkStart w:id="18" w:name="_Ref283048970"/>
    </w:p>
    <w:p w:rsidR="009E24D0" w:rsidRDefault="00220893" w:rsidP="009E24D0">
      <w:pPr>
        <w:pStyle w:val="Level2NumberHC"/>
        <w:tabs>
          <w:tab w:val="clear" w:pos="2689"/>
          <w:tab w:val="num" w:pos="1260"/>
        </w:tabs>
        <w:ind w:left="1260" w:hanging="720"/>
      </w:pPr>
      <w:r>
        <w:t xml:space="preserve">Each Director holding office at the time of adoption of these Articles shall be deemed to have started his term of office as at the date </w:t>
      </w:r>
      <w:r w:rsidR="007346D4">
        <w:t>of adoption of these Articles</w:t>
      </w:r>
      <w:r>
        <w:t>.</w:t>
      </w:r>
      <w:bookmarkEnd w:id="17"/>
    </w:p>
    <w:p w:rsidR="009E24D0" w:rsidRDefault="00BA4DF6" w:rsidP="009E24D0">
      <w:pPr>
        <w:pStyle w:val="Level2NumberHC"/>
        <w:tabs>
          <w:tab w:val="clear" w:pos="2689"/>
          <w:tab w:val="num" w:pos="1260"/>
        </w:tabs>
        <w:ind w:left="1260" w:hanging="720"/>
      </w:pPr>
      <w:bookmarkStart w:id="19" w:name="_Ref286138178"/>
      <w:r>
        <w:t>Each Director (unless appointed under Article</w:t>
      </w:r>
      <w:r w:rsidR="00593CC7">
        <w:t xml:space="preserve"> </w:t>
      </w:r>
      <w:r w:rsidR="00F646C3">
        <w:fldChar w:fldCharType="begin"/>
      </w:r>
      <w:r w:rsidR="00F646C3">
        <w:instrText xml:space="preserve"> REF _Ref286138245 \r \h </w:instrText>
      </w:r>
      <w:r w:rsidR="00F646C3">
        <w:fldChar w:fldCharType="separate"/>
      </w:r>
      <w:r w:rsidR="00AD66A2">
        <w:t>6.7</w:t>
      </w:r>
      <w:r w:rsidR="00F646C3">
        <w:fldChar w:fldCharType="end"/>
      </w:r>
      <w:r>
        <w:t xml:space="preserve">) shall be </w:t>
      </w:r>
      <w:r w:rsidR="00955E07">
        <w:t>nominated</w:t>
      </w:r>
      <w:r w:rsidR="00DD50A3">
        <w:t xml:space="preserve"> by the Council and approved by the </w:t>
      </w:r>
      <w:r>
        <w:t>Members at the Annual General Meeting</w:t>
      </w:r>
      <w:r w:rsidR="00593CC7">
        <w:t>.</w:t>
      </w:r>
      <w:bookmarkEnd w:id="19"/>
    </w:p>
    <w:p w:rsidR="009E24D0" w:rsidRDefault="00593CC7" w:rsidP="009E24D0">
      <w:pPr>
        <w:pStyle w:val="Level2NumberHC"/>
        <w:tabs>
          <w:tab w:val="clear" w:pos="2689"/>
          <w:tab w:val="num" w:pos="1260"/>
        </w:tabs>
        <w:ind w:left="1260" w:hanging="720"/>
      </w:pPr>
      <w:r>
        <w:t xml:space="preserve">Each Director </w:t>
      </w:r>
      <w:r w:rsidR="00BA4DF6">
        <w:t xml:space="preserve">shall hold office for a term of three years and will then be subject to re-election for a maximum further term of three years.  After holding office as a Director for six years a Director shall retire and shall not then be eligible for re-election for a further period of </w:t>
      </w:r>
      <w:r w:rsidR="00664598">
        <w:t>one year.</w:t>
      </w:r>
      <w:bookmarkEnd w:id="18"/>
      <w:r w:rsidR="00BA4DF6">
        <w:t xml:space="preserve">  </w:t>
      </w:r>
      <w:bookmarkStart w:id="20" w:name="_Ref283049000"/>
    </w:p>
    <w:p w:rsidR="00BA4DF6" w:rsidRDefault="00BA4DF6" w:rsidP="009E24D0">
      <w:pPr>
        <w:pStyle w:val="Level2NumberHC"/>
        <w:tabs>
          <w:tab w:val="clear" w:pos="2689"/>
          <w:tab w:val="num" w:pos="1260"/>
        </w:tabs>
        <w:ind w:left="1260" w:hanging="720"/>
      </w:pPr>
      <w:bookmarkStart w:id="21" w:name="_Ref286138245"/>
      <w:r>
        <w:t>The Directors may appoint a person who is willing to act to be a Director, either to fill a vacancy or as an additional Director, provided that the appointment does not cause the number of Directors to exceed any number fixed by or in accordance with the articles as the maximum number of Directors. Such Director shall be subject to re-election at the next Annual General Meeting of the Chamber</w:t>
      </w:r>
      <w:bookmarkEnd w:id="20"/>
      <w:bookmarkEnd w:id="21"/>
      <w:r>
        <w:t xml:space="preserve"> </w:t>
      </w:r>
    </w:p>
    <w:p w:rsidR="00BA4DF6" w:rsidRDefault="00BA4DF6" w:rsidP="00664598">
      <w:pPr>
        <w:pStyle w:val="Level1HeadHC"/>
      </w:pPr>
      <w:bookmarkStart w:id="22" w:name="_Toc286138739"/>
      <w:r>
        <w:t>DISQUALIFICATION AND REMOVAL OF DIRECTORS</w:t>
      </w:r>
      <w:bookmarkEnd w:id="22"/>
    </w:p>
    <w:p w:rsidR="00BA4DF6" w:rsidRDefault="00BA4DF6" w:rsidP="009E24D0">
      <w:pPr>
        <w:pStyle w:val="Level2NumberHC"/>
        <w:tabs>
          <w:tab w:val="clear" w:pos="2689"/>
          <w:tab w:val="num" w:pos="1260"/>
        </w:tabs>
        <w:ind w:left="1260" w:hanging="720"/>
      </w:pPr>
      <w:r>
        <w:t>The office of a Director shall be vacated if:</w:t>
      </w:r>
    </w:p>
    <w:p w:rsidR="00BA4DF6" w:rsidRDefault="00BA4DF6" w:rsidP="00664598">
      <w:pPr>
        <w:pStyle w:val="Level3NumberHC"/>
      </w:pPr>
      <w:r>
        <w:t>he ceases to be a Director by virtue of any provision of the Act or he becomes prohibited by law from being a Director; or</w:t>
      </w:r>
    </w:p>
    <w:p w:rsidR="00BA4DF6" w:rsidRDefault="00BA4DF6" w:rsidP="00664598">
      <w:pPr>
        <w:pStyle w:val="Level3NumberHC"/>
      </w:pPr>
      <w:r>
        <w:t>he becomes bankrupt or makes any arrangement or composition with his creditors generally; or</w:t>
      </w:r>
    </w:p>
    <w:p w:rsidR="00BA4DF6" w:rsidRDefault="00BA4DF6" w:rsidP="00664598">
      <w:pPr>
        <w:pStyle w:val="Level3NumberHC"/>
      </w:pPr>
      <w:r>
        <w:t>he is, or may be, suffering from mental disorder and either;</w:t>
      </w:r>
    </w:p>
    <w:p w:rsidR="00BA4DF6" w:rsidRDefault="00BA4DF6" w:rsidP="00D77273">
      <w:pPr>
        <w:pStyle w:val="Level4NumberHC"/>
      </w:pPr>
      <w:r>
        <w:t>he is admitted to hospital in pursuance of an application for admission for treatment under the Mental Health Act 1983, or, in Scotland, an application for admission under the Mental Health (Scotland) Act 1960, or</w:t>
      </w:r>
    </w:p>
    <w:p w:rsidR="00664598" w:rsidRDefault="00BA4DF6" w:rsidP="00D77273">
      <w:pPr>
        <w:pStyle w:val="Level4NumberHC"/>
      </w:pPr>
      <w:r>
        <w:t>an order is made by a court having jurisdiction (whether in the United Kingdom or elsewhere) in matters concerning mental disorder for his detention or for the appointment of a receiver, curator bonis or other person to exercise powers with respect to his property or affairs; or</w:t>
      </w:r>
    </w:p>
    <w:p w:rsidR="00664598" w:rsidRDefault="00BA4DF6" w:rsidP="00664598">
      <w:pPr>
        <w:pStyle w:val="Level3NumberHC"/>
      </w:pPr>
      <w:r>
        <w:t>he resigns his office by notice to the Chamber; or</w:t>
      </w:r>
    </w:p>
    <w:p w:rsidR="00BA4DF6" w:rsidRDefault="00BA4DF6" w:rsidP="00664598">
      <w:pPr>
        <w:pStyle w:val="Level3NumberHC"/>
      </w:pPr>
      <w:r>
        <w:t>he shall for more than three consecutive meetings have been absent without permission of the Directors from meetings of Directors and the Directors re</w:t>
      </w:r>
      <w:r w:rsidR="00664598">
        <w:t>solve that his office be vacant; or</w:t>
      </w:r>
    </w:p>
    <w:p w:rsidR="00664598" w:rsidRDefault="00664598" w:rsidP="00664598">
      <w:pPr>
        <w:pStyle w:val="Level3NumberHC"/>
      </w:pPr>
      <w:r>
        <w:t xml:space="preserve">he ceases to be a </w:t>
      </w:r>
      <w:r w:rsidR="00D77273">
        <w:t>M</w:t>
      </w:r>
      <w:r>
        <w:t xml:space="preserve">ember or he ceases to be a person connected with a </w:t>
      </w:r>
      <w:r w:rsidR="00D77273">
        <w:t>M</w:t>
      </w:r>
      <w:r>
        <w:t xml:space="preserve">ember or the </w:t>
      </w:r>
      <w:r w:rsidR="00D77273">
        <w:t>M</w:t>
      </w:r>
      <w:r>
        <w:t xml:space="preserve">ember he is connected to ceases to be a </w:t>
      </w:r>
      <w:r w:rsidR="00D77273">
        <w:t>M</w:t>
      </w:r>
      <w:r>
        <w:t>ember.</w:t>
      </w:r>
    </w:p>
    <w:p w:rsidR="00BA4DF6" w:rsidRDefault="00BA4DF6" w:rsidP="00664598">
      <w:pPr>
        <w:pStyle w:val="Level1HeadHC"/>
      </w:pPr>
      <w:bookmarkStart w:id="23" w:name="_Ref283049071"/>
      <w:bookmarkStart w:id="24" w:name="_Toc286138740"/>
      <w:r>
        <w:t>COUNCIL</w:t>
      </w:r>
      <w:bookmarkEnd w:id="23"/>
      <w:bookmarkEnd w:id="24"/>
      <w:r>
        <w:t xml:space="preserve"> </w:t>
      </w:r>
    </w:p>
    <w:p w:rsidR="00424C6E" w:rsidRDefault="00BA4DF6" w:rsidP="00424C6E">
      <w:pPr>
        <w:pStyle w:val="Level2NumberHC"/>
        <w:tabs>
          <w:tab w:val="clear" w:pos="2689"/>
          <w:tab w:val="num" w:pos="1260"/>
        </w:tabs>
        <w:ind w:left="1260" w:hanging="720"/>
      </w:pPr>
      <w:r>
        <w:t xml:space="preserve">There shall be a Council as provided in </w:t>
      </w:r>
      <w:r w:rsidR="00E61C5F">
        <w:t xml:space="preserve">this </w:t>
      </w:r>
      <w:r>
        <w:t>Article</w:t>
      </w:r>
      <w:r w:rsidR="00E61C5F">
        <w:t xml:space="preserve"> </w:t>
      </w:r>
      <w:r w:rsidR="00E61C5F">
        <w:fldChar w:fldCharType="begin"/>
      </w:r>
      <w:r w:rsidR="00E61C5F">
        <w:instrText xml:space="preserve"> REF _Ref283049071 \r \h </w:instrText>
      </w:r>
      <w:r w:rsidR="00E61C5F">
        <w:fldChar w:fldCharType="separate"/>
      </w:r>
      <w:r w:rsidR="00AD66A2">
        <w:t>8</w:t>
      </w:r>
      <w:r w:rsidR="00E61C5F">
        <w:fldChar w:fldCharType="end"/>
      </w:r>
      <w:r w:rsidR="00E61C5F">
        <w:t xml:space="preserve">. </w:t>
      </w:r>
      <w:bookmarkStart w:id="25" w:name="_Ref283048463"/>
    </w:p>
    <w:p w:rsidR="00BA4DF6" w:rsidRDefault="00BA4DF6" w:rsidP="00424C6E">
      <w:pPr>
        <w:pStyle w:val="Level2NumberHC"/>
        <w:tabs>
          <w:tab w:val="clear" w:pos="2689"/>
          <w:tab w:val="num" w:pos="1260"/>
        </w:tabs>
        <w:ind w:left="1260" w:hanging="720"/>
      </w:pPr>
      <w:r>
        <w:t>The fun</w:t>
      </w:r>
      <w:r w:rsidR="00664598">
        <w:t>ctions of the Council shall be:</w:t>
      </w:r>
      <w:bookmarkEnd w:id="25"/>
    </w:p>
    <w:p w:rsidR="00BA4DF6" w:rsidRDefault="00BA4DF6" w:rsidP="00664598">
      <w:pPr>
        <w:pStyle w:val="Level3NumberHC"/>
      </w:pPr>
      <w:r>
        <w:t>to nominate Directors for appointment by the Members at the Annual General Meeting.</w:t>
      </w:r>
    </w:p>
    <w:p w:rsidR="00BA4DF6" w:rsidRDefault="00BA4DF6" w:rsidP="00664598">
      <w:pPr>
        <w:pStyle w:val="Level3NumberHC"/>
      </w:pPr>
      <w:r>
        <w:t>to be recognised as the business forum of the locality and as such at its meetings and through the work of the Chamber’s committees and otherwise to collect</w:t>
      </w:r>
      <w:r w:rsidR="00664598">
        <w:t>,</w:t>
      </w:r>
      <w:r>
        <w:t xml:space="preserve"> represent and promote the interests</w:t>
      </w:r>
      <w:r w:rsidR="00664598">
        <w:t>,</w:t>
      </w:r>
      <w:r>
        <w:t xml:space="preserve"> views and opinions of the Members and of the business community generally interpreting to the best of its ability the true interests of the Chamber and its Members.</w:t>
      </w:r>
    </w:p>
    <w:p w:rsidR="00BA4DF6" w:rsidRDefault="00BA4DF6" w:rsidP="00424C6E">
      <w:pPr>
        <w:pStyle w:val="Level2NumberHC"/>
        <w:tabs>
          <w:tab w:val="clear" w:pos="2689"/>
          <w:tab w:val="num" w:pos="1260"/>
        </w:tabs>
        <w:ind w:left="1260" w:hanging="720"/>
      </w:pPr>
      <w:bookmarkStart w:id="26" w:name="_Ref283048481"/>
      <w:r>
        <w:t>Th</w:t>
      </w:r>
      <w:r w:rsidR="00664598">
        <w:t>e Council shall be composed of:</w:t>
      </w:r>
      <w:bookmarkEnd w:id="26"/>
    </w:p>
    <w:p w:rsidR="00BA4DF6" w:rsidRDefault="00BA4DF6" w:rsidP="00664598">
      <w:pPr>
        <w:pStyle w:val="Level3NumberHC"/>
      </w:pPr>
      <w:bookmarkStart w:id="27" w:name="_Ref283116144"/>
      <w:r>
        <w:t>the President</w:t>
      </w:r>
      <w:bookmarkEnd w:id="27"/>
    </w:p>
    <w:p w:rsidR="00BA4DF6" w:rsidRDefault="00BA4DF6" w:rsidP="00664598">
      <w:pPr>
        <w:pStyle w:val="Level3NumberHC"/>
      </w:pPr>
      <w:r>
        <w:t>the Vice-President</w:t>
      </w:r>
    </w:p>
    <w:p w:rsidR="00BA4DF6" w:rsidRDefault="00BA4DF6" w:rsidP="00664598">
      <w:pPr>
        <w:pStyle w:val="Level3NumberHC"/>
      </w:pPr>
      <w:bookmarkStart w:id="28" w:name="_Ref283111626"/>
      <w:r>
        <w:t>the Immediate Past-President</w:t>
      </w:r>
      <w:bookmarkEnd w:id="28"/>
    </w:p>
    <w:p w:rsidR="00BA4DF6" w:rsidRDefault="00BA4DF6" w:rsidP="00664598">
      <w:pPr>
        <w:pStyle w:val="Level3NumberHC"/>
      </w:pPr>
      <w:bookmarkStart w:id="29" w:name="_Ref283116185"/>
      <w:r>
        <w:t>the Chief Executive</w:t>
      </w:r>
      <w:bookmarkEnd w:id="29"/>
    </w:p>
    <w:p w:rsidR="00BA4DF6" w:rsidRDefault="00BA4DF6" w:rsidP="00664598">
      <w:pPr>
        <w:pStyle w:val="Level3NumberHC"/>
      </w:pPr>
      <w:bookmarkStart w:id="30" w:name="_Ref283116231"/>
      <w:r>
        <w:t>suc</w:t>
      </w:r>
      <w:r w:rsidR="00664598">
        <w:t>h number (being not fewer than 8</w:t>
      </w:r>
      <w:r>
        <w:t xml:space="preserve"> nor more than </w:t>
      </w:r>
      <w:r w:rsidR="00664598">
        <w:t>16</w:t>
      </w:r>
      <w:r>
        <w:t xml:space="preserve"> as the Chamber may in general meeting determine of </w:t>
      </w:r>
      <w:r w:rsidR="00664598">
        <w:t>Council Members</w:t>
      </w:r>
      <w:r>
        <w:t xml:space="preserve"> each of whom shall be an individual who is a Member or a person connected with a Member.</w:t>
      </w:r>
      <w:bookmarkEnd w:id="30"/>
    </w:p>
    <w:p w:rsidR="00BA4DF6" w:rsidRDefault="00BA4DF6" w:rsidP="00664598">
      <w:pPr>
        <w:pStyle w:val="Level3NumberHC"/>
      </w:pPr>
      <w:r>
        <w:t xml:space="preserve">such individuals as maybe co-opted by the Council to fill a casual vacancy amongst the </w:t>
      </w:r>
      <w:r w:rsidR="00664598">
        <w:t>Council Members</w:t>
      </w:r>
      <w:r>
        <w:t xml:space="preserve"> to serve until the </w:t>
      </w:r>
      <w:r w:rsidR="00664598">
        <w:t>Council Member</w:t>
      </w:r>
      <w:r>
        <w:t xml:space="preserve"> whose place he has filled would have retired.</w:t>
      </w:r>
    </w:p>
    <w:p w:rsidR="00424C6E" w:rsidRDefault="00BA4DF6" w:rsidP="00424C6E">
      <w:pPr>
        <w:pStyle w:val="Level2NumberHC"/>
        <w:tabs>
          <w:tab w:val="clear" w:pos="2689"/>
          <w:tab w:val="num" w:pos="1260"/>
        </w:tabs>
        <w:ind w:left="1260" w:hanging="720"/>
      </w:pPr>
      <w:r>
        <w:t>No Council</w:t>
      </w:r>
      <w:r w:rsidR="00664598">
        <w:t xml:space="preserve"> Member</w:t>
      </w:r>
      <w:r>
        <w:t xml:space="preserve"> (except those who are also Directors in accordance with these Articles) shall be or be deemed to be or act as a director or shadow director of the Chamber.</w:t>
      </w:r>
    </w:p>
    <w:p w:rsidR="00BA4DF6" w:rsidRDefault="00BA4DF6" w:rsidP="00424C6E">
      <w:pPr>
        <w:pStyle w:val="Level2NumberHC"/>
        <w:tabs>
          <w:tab w:val="clear" w:pos="2689"/>
          <w:tab w:val="num" w:pos="1260"/>
        </w:tabs>
        <w:ind w:left="1260" w:hanging="720"/>
      </w:pPr>
      <w:r>
        <w:t xml:space="preserve">As soon as practicable after the adoption of this Article </w:t>
      </w:r>
      <w:r w:rsidR="00D77273">
        <w:t>or at the next Annual General Meeting (whichever is sooner), elections for Council Members shall take place.  T</w:t>
      </w:r>
      <w:r>
        <w:t>he Board may put forward nominations and shall afford Members a reasonable opportunity to put forward nominations</w:t>
      </w:r>
      <w:r w:rsidR="00D77273">
        <w:t xml:space="preserve"> to elect Council Members</w:t>
      </w:r>
      <w:r>
        <w:t xml:space="preserve">. </w:t>
      </w:r>
      <w:r w:rsidR="00664598">
        <w:t>No person shall be appointed a Council Member unless:</w:t>
      </w:r>
    </w:p>
    <w:p w:rsidR="00664598" w:rsidRDefault="00BA4DF6" w:rsidP="00664598">
      <w:pPr>
        <w:pStyle w:val="Level3NumberHC"/>
      </w:pPr>
      <w:r>
        <w:t>he is a Member or a person connected with a Member</w:t>
      </w:r>
      <w:r w:rsidR="00664598">
        <w:t>;</w:t>
      </w:r>
      <w:r>
        <w:t xml:space="preserve"> and</w:t>
      </w:r>
    </w:p>
    <w:p w:rsidR="00BA4DF6" w:rsidRDefault="00664598" w:rsidP="00664598">
      <w:pPr>
        <w:pStyle w:val="Level3NumberHC"/>
      </w:pPr>
      <w:r>
        <w:t>either:</w:t>
      </w:r>
    </w:p>
    <w:p w:rsidR="00BA4DF6" w:rsidRDefault="00BA4DF6" w:rsidP="00664598">
      <w:pPr>
        <w:pStyle w:val="Level4NumberHC"/>
      </w:pPr>
      <w:r>
        <w:t>he is nominated by the Board</w:t>
      </w:r>
      <w:r w:rsidR="00664598">
        <w:t>;</w:t>
      </w:r>
      <w:r>
        <w:t xml:space="preserve"> or</w:t>
      </w:r>
    </w:p>
    <w:p w:rsidR="00D77273" w:rsidRDefault="00BA4DF6" w:rsidP="00D77273">
      <w:pPr>
        <w:pStyle w:val="Level4NumberHC"/>
      </w:pPr>
      <w:r>
        <w:t>not less than fourteen nor more than thirty-five clear days bef</w:t>
      </w:r>
      <w:r w:rsidR="00D77273">
        <w:t>ore the date appointed for the m</w:t>
      </w:r>
      <w:r>
        <w:t>eeting notice executed by a Member qualif</w:t>
      </w:r>
      <w:r w:rsidR="00D77273">
        <w:t>ied to vote at the m</w:t>
      </w:r>
      <w:r>
        <w:t xml:space="preserve">eeting has been given to the Chamber of the intention to propose that person for appointment stating the name and residential and business addresses of that person and particulars of any Member with whom that person is connected, and the notice shall have annexed to it the written consent of that person to act as a </w:t>
      </w:r>
      <w:r w:rsidR="00373E7C">
        <w:t>Council Member</w:t>
      </w:r>
      <w:r>
        <w:t xml:space="preserve"> if appointed.</w:t>
      </w:r>
      <w:r>
        <w:cr/>
      </w:r>
    </w:p>
    <w:p w:rsidR="00424C6E" w:rsidRDefault="007346D4" w:rsidP="00424C6E">
      <w:pPr>
        <w:pStyle w:val="Level2NumberHC"/>
        <w:tabs>
          <w:tab w:val="clear" w:pos="2689"/>
          <w:tab w:val="num" w:pos="1260"/>
        </w:tabs>
        <w:ind w:left="1260" w:hanging="720"/>
      </w:pPr>
      <w:r>
        <w:t xml:space="preserve">Each Council Member </w:t>
      </w:r>
      <w:r w:rsidR="00C52C59">
        <w:t xml:space="preserve">shall hold office for a term of three years and will then be subject to re-election for a maximum further term of three years.  After holding office as a </w:t>
      </w:r>
      <w:r w:rsidR="002441E6">
        <w:t>Council Member</w:t>
      </w:r>
      <w:r w:rsidR="00C52C59">
        <w:t xml:space="preserve"> for six years a </w:t>
      </w:r>
      <w:r w:rsidR="002441E6">
        <w:t>Council Member</w:t>
      </w:r>
      <w:r w:rsidR="00C52C59">
        <w:t xml:space="preserve"> shall retire and shall not then be eligible for re-election for a further period of one year. </w:t>
      </w:r>
      <w:r>
        <w:t xml:space="preserve">  </w:t>
      </w:r>
    </w:p>
    <w:p w:rsidR="00424C6E" w:rsidRDefault="00BA4DF6" w:rsidP="00424C6E">
      <w:pPr>
        <w:pStyle w:val="Level2NumberHC"/>
        <w:tabs>
          <w:tab w:val="clear" w:pos="2689"/>
          <w:tab w:val="num" w:pos="1260"/>
        </w:tabs>
        <w:ind w:left="1260" w:hanging="720"/>
      </w:pPr>
      <w:r>
        <w:t xml:space="preserve">If </w:t>
      </w:r>
      <w:r w:rsidR="00373E7C">
        <w:t>a Council Member</w:t>
      </w:r>
      <w:r>
        <w:t xml:space="preserve"> is not re-appointed, </w:t>
      </w:r>
      <w:r w:rsidR="00C52C59">
        <w:t xml:space="preserve">at the President’s discretion </w:t>
      </w:r>
      <w:r>
        <w:t>he shall retain office until the meeting appoints someone in his place, or if it does not do so, until the end of the meeting.</w:t>
      </w:r>
    </w:p>
    <w:p w:rsidR="00BA4DF6" w:rsidRDefault="00BA4DF6" w:rsidP="00424C6E">
      <w:pPr>
        <w:pStyle w:val="Level2NumberHC"/>
        <w:tabs>
          <w:tab w:val="clear" w:pos="2689"/>
          <w:tab w:val="num" w:pos="1260"/>
        </w:tabs>
        <w:ind w:left="1260" w:hanging="720"/>
      </w:pPr>
      <w:r>
        <w:t xml:space="preserve">No person other than </w:t>
      </w:r>
      <w:r w:rsidR="00373E7C">
        <w:t xml:space="preserve">a </w:t>
      </w:r>
      <w:r w:rsidR="00170E8D">
        <w:t xml:space="preserve">retiring </w:t>
      </w:r>
      <w:r w:rsidR="00373E7C">
        <w:t>Council Member</w:t>
      </w:r>
      <w:r>
        <w:t xml:space="preserve"> shall be appointed or re-appointed </w:t>
      </w:r>
      <w:r w:rsidR="0087555C">
        <w:t xml:space="preserve">as </w:t>
      </w:r>
      <w:r>
        <w:t>a Council</w:t>
      </w:r>
      <w:r w:rsidR="0087555C">
        <w:t xml:space="preserve"> Member</w:t>
      </w:r>
      <w:r>
        <w:t xml:space="preserve"> at any general meeting unless:-</w:t>
      </w:r>
    </w:p>
    <w:p w:rsidR="00BA4DF6" w:rsidRDefault="00BA4DF6" w:rsidP="0087555C">
      <w:pPr>
        <w:pStyle w:val="Level3NumberHC"/>
      </w:pPr>
      <w:r>
        <w:t>he is recommended by the Board; or</w:t>
      </w:r>
    </w:p>
    <w:p w:rsidR="00BA4DF6" w:rsidRDefault="00BA4DF6" w:rsidP="0087555C">
      <w:pPr>
        <w:pStyle w:val="Level3NumberHC"/>
      </w:pPr>
      <w:r>
        <w:t>not less than fourteen nor more that thirty-five clear days before the date appointed for the meeting, notice executed by a Member qualified to vote at the meeting has been given to the Chamber of the intention to propose that person for appointment or reappointment, stating the name and business addresses of that person and particulars of any Member with whom that person is connected together with notice executed by that person of his willingness to be appointed or reappointed.</w:t>
      </w:r>
    </w:p>
    <w:p w:rsidR="00424C6E" w:rsidRDefault="00BA4DF6" w:rsidP="00424C6E">
      <w:pPr>
        <w:pStyle w:val="Level2NumberHC"/>
        <w:tabs>
          <w:tab w:val="clear" w:pos="2689"/>
          <w:tab w:val="num" w:pos="1260"/>
        </w:tabs>
        <w:ind w:left="1260" w:hanging="720"/>
      </w:pPr>
      <w:r>
        <w:t xml:space="preserve">Not less than seven nor more than twenty-eight clear days before the date appointed for holding a general meeting notice shall be given to all who are entitled to receive notice of the meeting of any person (other than </w:t>
      </w:r>
      <w:r w:rsidR="00520EA9">
        <w:t xml:space="preserve">a </w:t>
      </w:r>
      <w:r w:rsidR="00170E8D">
        <w:t xml:space="preserve">retiring </w:t>
      </w:r>
      <w:r w:rsidR="00520EA9">
        <w:t>Council Member</w:t>
      </w:r>
      <w:r>
        <w:t>) who is recommended by the Board for ap</w:t>
      </w:r>
      <w:r w:rsidR="00170E8D">
        <w:t>pointment or reappointment as a</w:t>
      </w:r>
      <w:r>
        <w:t xml:space="preserve"> </w:t>
      </w:r>
      <w:r w:rsidR="00520EA9">
        <w:t>Council Member</w:t>
      </w:r>
      <w:r>
        <w:t xml:space="preserve"> at the meeting or in respect of whom notice has been duly given to the Chamber of the intention to propose him at the meeting for appointment or reappointment as </w:t>
      </w:r>
      <w:r w:rsidR="00520EA9">
        <w:t>a Council Member</w:t>
      </w:r>
      <w:r>
        <w:t>.</w:t>
      </w:r>
    </w:p>
    <w:p w:rsidR="00BA4DF6" w:rsidRDefault="00BA4DF6" w:rsidP="00424C6E">
      <w:pPr>
        <w:pStyle w:val="Level2NumberHC"/>
        <w:tabs>
          <w:tab w:val="clear" w:pos="2689"/>
          <w:tab w:val="num" w:pos="1260"/>
        </w:tabs>
        <w:ind w:left="1260" w:hanging="720"/>
      </w:pPr>
      <w:r>
        <w:t>An individual holding office as a Coun</w:t>
      </w:r>
      <w:r w:rsidR="00170E8D">
        <w:t>cil Member</w:t>
      </w:r>
      <w:r w:rsidR="00520EA9">
        <w:t xml:space="preserve"> shall cease to do so if:</w:t>
      </w:r>
    </w:p>
    <w:p w:rsidR="00BA4DF6" w:rsidRDefault="00BA4DF6" w:rsidP="00520EA9">
      <w:pPr>
        <w:pStyle w:val="Level3NumberHC"/>
      </w:pPr>
      <w:r>
        <w:t>he becomes bankrupt or makes any arrangement or compositi</w:t>
      </w:r>
      <w:r w:rsidR="00520EA9">
        <w:t>on with his creditors generally;</w:t>
      </w:r>
      <w:r>
        <w:t xml:space="preserve"> or</w:t>
      </w:r>
    </w:p>
    <w:p w:rsidR="00BA4DF6" w:rsidRDefault="00BA4DF6" w:rsidP="00520EA9">
      <w:pPr>
        <w:pStyle w:val="Level3NumberHC"/>
      </w:pPr>
      <w:r>
        <w:t>he is, or may be, suffering f</w:t>
      </w:r>
      <w:r w:rsidR="00520EA9">
        <w:t>rom mental disorder and either:</w:t>
      </w:r>
    </w:p>
    <w:p w:rsidR="00BA4DF6" w:rsidRDefault="00BA4DF6" w:rsidP="00520EA9">
      <w:pPr>
        <w:pStyle w:val="Level4NumberHC"/>
      </w:pPr>
      <w:r>
        <w:t>he is admitted to hospital in pursuance of an application for admission for treatment under the Mental Health Act 1983, or, in Scotland, an application for admission under the Me</w:t>
      </w:r>
      <w:r w:rsidR="00520EA9">
        <w:t>ntal Health (Scotland) Act 1960;</w:t>
      </w:r>
      <w:r>
        <w:t xml:space="preserve"> or</w:t>
      </w:r>
    </w:p>
    <w:p w:rsidR="00BA4DF6" w:rsidRDefault="00BA4DF6" w:rsidP="00520EA9">
      <w:pPr>
        <w:pStyle w:val="Level4NumberHC"/>
      </w:pPr>
      <w:r>
        <w:t>an order is made by a court having jurisdiction (whether in the United Kingdom or elsewhere) in matters concerning mental disorder for his detention or for the appointment of a receiver, curator bonis or other person to exercise powers with respect to his property or affairs; or</w:t>
      </w:r>
    </w:p>
    <w:p w:rsidR="00BA4DF6" w:rsidRDefault="00BA4DF6" w:rsidP="00520EA9">
      <w:pPr>
        <w:pStyle w:val="Level3NumberHC"/>
      </w:pPr>
      <w:r>
        <w:t>he resigns his office by notice to the Chamber, or</w:t>
      </w:r>
    </w:p>
    <w:p w:rsidR="00BA4DF6" w:rsidRDefault="00BA4DF6" w:rsidP="00520EA9">
      <w:pPr>
        <w:pStyle w:val="Level3NumberHC"/>
      </w:pPr>
      <w:r>
        <w:t>he shall for more than three consecutive meetings have been absent without permission of the Council from meetings of the Council and the Council reso</w:t>
      </w:r>
      <w:r w:rsidR="00520EA9">
        <w:t>lves that his office be vacated; or</w:t>
      </w:r>
    </w:p>
    <w:p w:rsidR="00520EA9" w:rsidRDefault="00170E8D" w:rsidP="00520EA9">
      <w:pPr>
        <w:pStyle w:val="Level3NumberHC"/>
      </w:pPr>
      <w:r>
        <w:t>he ceases to be a M</w:t>
      </w:r>
      <w:r w:rsidR="00520EA9">
        <w:t>ember or he ceases t</w:t>
      </w:r>
      <w:r>
        <w:t>o be a person connected with a Member or the M</w:t>
      </w:r>
      <w:r w:rsidR="00520EA9">
        <w:t xml:space="preserve">ember he </w:t>
      </w:r>
      <w:r>
        <w:t>is connected to ceases to be a M</w:t>
      </w:r>
      <w:r w:rsidR="00520EA9">
        <w:t>ember.</w:t>
      </w:r>
    </w:p>
    <w:p w:rsidR="00424C6E" w:rsidRDefault="006D6932" w:rsidP="00424C6E">
      <w:pPr>
        <w:pStyle w:val="Level2NumberHC"/>
        <w:tabs>
          <w:tab w:val="clear" w:pos="2689"/>
          <w:tab w:val="num" w:pos="1260"/>
        </w:tabs>
        <w:ind w:left="1260" w:hanging="720"/>
      </w:pPr>
      <w:r>
        <w:t>The Council shall meet at least half yearly and regulate its own proceedings.</w:t>
      </w:r>
    </w:p>
    <w:p w:rsidR="006D6932" w:rsidRDefault="006D6932" w:rsidP="00424C6E">
      <w:pPr>
        <w:pStyle w:val="Level2NumberHC"/>
        <w:tabs>
          <w:tab w:val="clear" w:pos="2689"/>
          <w:tab w:val="num" w:pos="1260"/>
        </w:tabs>
        <w:ind w:left="1260" w:hanging="720"/>
      </w:pPr>
      <w:r>
        <w:t xml:space="preserve">The quorum for the transaction for the business of the Council may be fixed by the Board and unless so fixed at any other number shall be 2 Council Members from clauses </w:t>
      </w:r>
      <w:r>
        <w:fldChar w:fldCharType="begin"/>
      </w:r>
      <w:r>
        <w:instrText xml:space="preserve"> REF _Ref283116144 \r \h </w:instrText>
      </w:r>
      <w:r>
        <w:fldChar w:fldCharType="separate"/>
      </w:r>
      <w:r w:rsidR="00AD66A2">
        <w:t>8.3.1</w:t>
      </w:r>
      <w:r>
        <w:fldChar w:fldCharType="end"/>
      </w:r>
      <w:r>
        <w:t xml:space="preserve"> to </w:t>
      </w:r>
      <w:r>
        <w:fldChar w:fldCharType="begin"/>
      </w:r>
      <w:r>
        <w:instrText xml:space="preserve"> REF _Ref283116185 \r \h </w:instrText>
      </w:r>
      <w:r>
        <w:fldChar w:fldCharType="separate"/>
      </w:r>
      <w:r w:rsidR="00AD66A2">
        <w:t>8.3.4</w:t>
      </w:r>
      <w:r>
        <w:fldChar w:fldCharType="end"/>
      </w:r>
      <w:r>
        <w:t xml:space="preserve"> inclusive and 4 Council Members from clause </w:t>
      </w:r>
      <w:r>
        <w:fldChar w:fldCharType="begin"/>
      </w:r>
      <w:r>
        <w:instrText xml:space="preserve"> REF _Ref283116231 \r \h </w:instrText>
      </w:r>
      <w:r>
        <w:fldChar w:fldCharType="separate"/>
      </w:r>
      <w:r w:rsidR="00AD66A2">
        <w:t>8.3.5</w:t>
      </w:r>
      <w:r>
        <w:fldChar w:fldCharType="end"/>
      </w:r>
      <w:r>
        <w:t>.</w:t>
      </w:r>
    </w:p>
    <w:p w:rsidR="00BA4DF6" w:rsidRDefault="00BA4DF6" w:rsidP="00520EA9">
      <w:pPr>
        <w:pStyle w:val="Level1HeadHC"/>
      </w:pPr>
      <w:bookmarkStart w:id="31" w:name="_Toc286138741"/>
      <w:r>
        <w:t>OFFICERS</w:t>
      </w:r>
      <w:bookmarkEnd w:id="31"/>
    </w:p>
    <w:p w:rsidR="007C25D7" w:rsidRDefault="007C25D7" w:rsidP="00424C6E">
      <w:pPr>
        <w:pStyle w:val="Level2NumberHC"/>
        <w:tabs>
          <w:tab w:val="clear" w:pos="2689"/>
          <w:tab w:val="num" w:pos="1260"/>
        </w:tabs>
        <w:ind w:left="1260" w:hanging="720"/>
      </w:pPr>
      <w:r>
        <w:t>The individuals appointed to the offices of Vice President, President and Immediate Past President, shall be appointed for a term of two years</w:t>
      </w:r>
      <w:r w:rsidR="007346D4">
        <w:t xml:space="preserve"> in each position</w:t>
      </w:r>
      <w:r>
        <w:t xml:space="preserve">, unless a vacancy occurs whereupon the provisions in clauses  </w:t>
      </w:r>
      <w:r>
        <w:fldChar w:fldCharType="begin"/>
      </w:r>
      <w:r>
        <w:instrText xml:space="preserve"> REF _Ref283734434 \r \h </w:instrText>
      </w:r>
      <w:r>
        <w:fldChar w:fldCharType="separate"/>
      </w:r>
      <w:r w:rsidR="00AD66A2">
        <w:t>9.2</w:t>
      </w:r>
      <w:r>
        <w:fldChar w:fldCharType="end"/>
      </w:r>
      <w:r>
        <w:t xml:space="preserve">, </w:t>
      </w:r>
      <w:r>
        <w:fldChar w:fldCharType="begin"/>
      </w:r>
      <w:r>
        <w:instrText xml:space="preserve"> REF _Ref283734451 \r \h </w:instrText>
      </w:r>
      <w:r>
        <w:fldChar w:fldCharType="separate"/>
      </w:r>
      <w:r w:rsidR="00AD66A2">
        <w:t>9.3</w:t>
      </w:r>
      <w:r>
        <w:fldChar w:fldCharType="end"/>
      </w:r>
      <w:r>
        <w:t xml:space="preserve"> and </w:t>
      </w:r>
      <w:r>
        <w:fldChar w:fldCharType="begin"/>
      </w:r>
      <w:r>
        <w:instrText xml:space="preserve"> REF _Ref283734476 \r \h </w:instrText>
      </w:r>
      <w:r>
        <w:fldChar w:fldCharType="separate"/>
      </w:r>
      <w:r w:rsidR="00AD66A2">
        <w:t>9.4</w:t>
      </w:r>
      <w:r>
        <w:fldChar w:fldCharType="end"/>
      </w:r>
      <w:r>
        <w:t xml:space="preserve"> shall be </w:t>
      </w:r>
      <w:r w:rsidR="007346D4">
        <w:t>come</w:t>
      </w:r>
      <w:r>
        <w:t xml:space="preserve"> into force.  </w:t>
      </w:r>
    </w:p>
    <w:p w:rsidR="00424C6E" w:rsidRDefault="00BA4DF6" w:rsidP="00424C6E">
      <w:pPr>
        <w:pStyle w:val="Level2NumberHC"/>
        <w:tabs>
          <w:tab w:val="clear" w:pos="2689"/>
          <w:tab w:val="num" w:pos="1260"/>
        </w:tabs>
        <w:ind w:left="1260" w:hanging="720"/>
      </w:pPr>
      <w:r>
        <w:t>At the first Board meeting followi</w:t>
      </w:r>
      <w:r w:rsidR="00E4183F">
        <w:t xml:space="preserve">ng each Annual General Meeting </w:t>
      </w:r>
      <w:r w:rsidR="00B7034C">
        <w:t>if the President has served a two year term or has elected to resign as President</w:t>
      </w:r>
      <w:r w:rsidR="007C25D7">
        <w:t>,</w:t>
      </w:r>
      <w:r w:rsidR="00B7034C">
        <w:t xml:space="preserve"> </w:t>
      </w:r>
      <w:r>
        <w:t xml:space="preserve">a Vice-President shall be appointed from amongst the Board members  and if more than one individual be nominated a vote shall be taken to determine the matter in such manner as the Board may decide. Thereafter the individual so appointed shall in due course succeed to the offices of President and Immediate Past-President retiring from the latter office at the conclusion of the first Board Meeting following the </w:t>
      </w:r>
      <w:r w:rsidR="007C25D7">
        <w:t xml:space="preserve">sixth </w:t>
      </w:r>
      <w:r>
        <w:t>Annual General Meeting after his appointment.</w:t>
      </w:r>
      <w:bookmarkStart w:id="32" w:name="_Ref283734434"/>
    </w:p>
    <w:p w:rsidR="00424C6E" w:rsidRDefault="00BA4DF6" w:rsidP="00424C6E">
      <w:pPr>
        <w:pStyle w:val="Level2NumberHC"/>
        <w:tabs>
          <w:tab w:val="clear" w:pos="2689"/>
          <w:tab w:val="num" w:pos="1260"/>
        </w:tabs>
        <w:ind w:left="1260" w:hanging="720"/>
      </w:pPr>
      <w:r>
        <w:t xml:space="preserve">In </w:t>
      </w:r>
      <w:r w:rsidR="00170E8D">
        <w:t xml:space="preserve">the </w:t>
      </w:r>
      <w:r>
        <w:t>case of any vacancy occurring in the office of President then the vacancy shall be filled by the Vice-President who shall cease to be Vice-President and shall hold office as President for the remainder of the period the person he has succeeded would have continued in office and for the ensuing year.</w:t>
      </w:r>
      <w:bookmarkStart w:id="33" w:name="_Ref283734451"/>
      <w:bookmarkEnd w:id="32"/>
    </w:p>
    <w:p w:rsidR="00424C6E" w:rsidRDefault="00BA4DF6" w:rsidP="00424C6E">
      <w:pPr>
        <w:pStyle w:val="Level2NumberHC"/>
        <w:tabs>
          <w:tab w:val="clear" w:pos="2689"/>
          <w:tab w:val="num" w:pos="1260"/>
        </w:tabs>
        <w:ind w:left="1260" w:hanging="720"/>
      </w:pPr>
      <w:r>
        <w:t>In the case of any vacancy occurring in the office of Vice-President then the vacancy shall be filled by the Board appointing a Vice-President from amongst the Board Members and if more than one individual be nominated a vote shall be taken to determine the matt</w:t>
      </w:r>
      <w:r w:rsidR="00E4183F">
        <w:t xml:space="preserve">er in such manner as the Board </w:t>
      </w:r>
      <w:r>
        <w:t>may decide. If the vacancy has occurred by reason of the Vice-President taking over the office of President the individual appointed Vice-President shall hold office as Vice-President for the remainder of the period the person he has succeeded would have continued in office and for such further period as his predecessor holds office as President. If the vacancy has occurred for any other reason the individual appointed Vice-President shall hold office as such for the remainder of the period the person he has succeeded would have continued in office.</w:t>
      </w:r>
      <w:bookmarkStart w:id="34" w:name="_Ref283734476"/>
      <w:bookmarkEnd w:id="33"/>
    </w:p>
    <w:p w:rsidR="00424C6E" w:rsidRDefault="00BA4DF6" w:rsidP="00424C6E">
      <w:pPr>
        <w:pStyle w:val="Level2NumberHC"/>
        <w:tabs>
          <w:tab w:val="clear" w:pos="2689"/>
          <w:tab w:val="num" w:pos="1260"/>
        </w:tabs>
        <w:ind w:left="1260" w:hanging="720"/>
      </w:pPr>
      <w:r>
        <w:t>Any casual vacancy in the office of Immediate Past-President shall be left unfilled until the Board meeting following the next  Annual General Meeting.</w:t>
      </w:r>
      <w:bookmarkEnd w:id="34"/>
    </w:p>
    <w:p w:rsidR="002616B7" w:rsidRDefault="002616B7" w:rsidP="00424C6E">
      <w:pPr>
        <w:pStyle w:val="Level2NumberHC"/>
        <w:tabs>
          <w:tab w:val="clear" w:pos="2689"/>
          <w:tab w:val="num" w:pos="1260"/>
        </w:tabs>
        <w:ind w:left="1260" w:hanging="720"/>
      </w:pPr>
      <w:r>
        <w:t xml:space="preserve">An individual who has been appointed as Vice-President and then subsequently held office as President and Immediate Past-President must then retire from being an Officer of the Company for at least one year.  Such individual </w:t>
      </w:r>
      <w:r w:rsidR="007346D4">
        <w:t>will</w:t>
      </w:r>
      <w:r>
        <w:t xml:space="preserve"> still be eligible for election as a Council Member during the year break.</w:t>
      </w:r>
    </w:p>
    <w:p w:rsidR="00BA4DF6" w:rsidRDefault="00BA4DF6" w:rsidP="00E4183F">
      <w:pPr>
        <w:pStyle w:val="Level1HeadHC"/>
      </w:pPr>
      <w:bookmarkStart w:id="35" w:name="_Toc286138742"/>
      <w:r>
        <w:t>CHIEF EXECUTIVE</w:t>
      </w:r>
      <w:bookmarkEnd w:id="35"/>
    </w:p>
    <w:p w:rsidR="00424C6E" w:rsidRDefault="00BA4DF6" w:rsidP="00424C6E">
      <w:pPr>
        <w:pStyle w:val="Level2NumberHC"/>
        <w:tabs>
          <w:tab w:val="clear" w:pos="2689"/>
          <w:tab w:val="num" w:pos="1260"/>
        </w:tabs>
        <w:ind w:left="1260" w:hanging="720"/>
      </w:pPr>
      <w:r>
        <w:t>The Chief Executive shall be appointed by the Board for such period, at such remuneration and upon such terms as the Board may think fit, and subject to the terms of any agreement entered into in any particular case, may revoke such appointment.</w:t>
      </w:r>
    </w:p>
    <w:p w:rsidR="00424C6E" w:rsidRDefault="00BA4DF6" w:rsidP="00424C6E">
      <w:pPr>
        <w:pStyle w:val="Level2NumberHC"/>
        <w:tabs>
          <w:tab w:val="clear" w:pos="2689"/>
          <w:tab w:val="num" w:pos="1260"/>
        </w:tabs>
        <w:ind w:left="1260" w:hanging="720"/>
      </w:pPr>
      <w:r>
        <w:t>The Chief Executive shall not also be Secretary.</w:t>
      </w:r>
    </w:p>
    <w:p w:rsidR="00424C6E" w:rsidRDefault="00BA4DF6" w:rsidP="00424C6E">
      <w:pPr>
        <w:pStyle w:val="Level2NumberHC"/>
        <w:tabs>
          <w:tab w:val="clear" w:pos="2689"/>
          <w:tab w:val="num" w:pos="1260"/>
        </w:tabs>
        <w:ind w:left="1260" w:hanging="720"/>
      </w:pPr>
      <w:r>
        <w:t>In relation to his duties and obligations as a Director of the Chamber, the Chief Executive shall act as Managing Director and exercise such of the powers of the Board as the Board may from time to time consider desirable to be exercised by the Chief Executive. Any such delegation may be made subject to any conditions the Board may impose and either collaterally with or to the exclusion of their own powers and may be revoked or altered.</w:t>
      </w:r>
    </w:p>
    <w:p w:rsidR="00BA4DF6" w:rsidRDefault="00BA4DF6" w:rsidP="00424C6E">
      <w:pPr>
        <w:pStyle w:val="Level2NumberHC"/>
        <w:tabs>
          <w:tab w:val="clear" w:pos="2689"/>
          <w:tab w:val="num" w:pos="1260"/>
        </w:tabs>
        <w:ind w:left="1260" w:hanging="720"/>
      </w:pPr>
      <w:r>
        <w:t xml:space="preserve">In relation to his duties and obligations as a </w:t>
      </w:r>
      <w:r w:rsidR="00E4183F">
        <w:t>Council Member</w:t>
      </w:r>
      <w:r>
        <w:t>, the Chief Executive in conjunction with the President and other Officers shall be responsible for media relations in connection with representational matters.</w:t>
      </w:r>
    </w:p>
    <w:p w:rsidR="00BA4DF6" w:rsidRDefault="00BA4DF6" w:rsidP="00E4183F">
      <w:pPr>
        <w:pStyle w:val="Level1HeadHC"/>
      </w:pPr>
      <w:bookmarkStart w:id="36" w:name="_Toc286138743"/>
      <w:r>
        <w:t>SECRETARY</w:t>
      </w:r>
      <w:bookmarkEnd w:id="36"/>
    </w:p>
    <w:p w:rsidR="00424C6E" w:rsidRDefault="00BA4DF6" w:rsidP="00424C6E">
      <w:pPr>
        <w:pStyle w:val="Level2NumberHC"/>
        <w:tabs>
          <w:tab w:val="clear" w:pos="2689"/>
          <w:tab w:val="num" w:pos="1260"/>
        </w:tabs>
        <w:ind w:left="1260" w:hanging="720"/>
      </w:pPr>
      <w:r>
        <w:t>Subject to the provisions of the Acts, the Secretary</w:t>
      </w:r>
      <w:r w:rsidR="008C379D">
        <w:t xml:space="preserve"> if any,</w:t>
      </w:r>
      <w:r>
        <w:t xml:space="preserve"> shall be appointed by the Board for such term, at such remuneration and upon such conditions as it may think fit; and any Secretary so appointed by the Board may be removed by the Board. The Secretary shall have no duties in relation to the functions of the Council in representational matters save to ensure that meetings are duly convened, minutes are taken and circulated and proper records are kept. The Secretary shall act as the chief administrative officer of the Chamber ensuring that the documentation of the Chamber is in order, that all returns required by the Acts are duly made, and that the Chamber’s own register</w:t>
      </w:r>
      <w:r w:rsidR="00170E8D">
        <w:t>s</w:t>
      </w:r>
      <w:r>
        <w:t xml:space="preserve"> and records are properly maintained, and (save in so far as the responsibility falls on some member of the Chamber executive) practical effect is given to decisions of the Board.</w:t>
      </w:r>
    </w:p>
    <w:p w:rsidR="008C379D" w:rsidRDefault="008C379D" w:rsidP="00424C6E">
      <w:pPr>
        <w:pStyle w:val="Level2NumberHC"/>
        <w:tabs>
          <w:tab w:val="clear" w:pos="2689"/>
          <w:tab w:val="num" w:pos="1260"/>
        </w:tabs>
        <w:ind w:left="1260" w:hanging="720"/>
      </w:pPr>
      <w:r>
        <w:t>If no Secretary is appointed by the Board, the duties of the Secretary will be the responsibility of the Board.</w:t>
      </w:r>
    </w:p>
    <w:p w:rsidR="00BA4DF6" w:rsidRDefault="00BA4DF6" w:rsidP="008C379D">
      <w:pPr>
        <w:pStyle w:val="Level1HeadHC"/>
      </w:pPr>
      <w:bookmarkStart w:id="37" w:name="_Ref283048618"/>
      <w:bookmarkStart w:id="38" w:name="_Toc286138744"/>
      <w:r>
        <w:t>SECTIONS</w:t>
      </w:r>
      <w:bookmarkEnd w:id="37"/>
      <w:bookmarkEnd w:id="38"/>
      <w:r>
        <w:t xml:space="preserve"> </w:t>
      </w:r>
    </w:p>
    <w:p w:rsidR="00424C6E" w:rsidRDefault="00BA4DF6" w:rsidP="00424C6E">
      <w:pPr>
        <w:pStyle w:val="Level2NumberHC"/>
        <w:tabs>
          <w:tab w:val="clear" w:pos="2689"/>
          <w:tab w:val="num" w:pos="1260"/>
        </w:tabs>
        <w:ind w:left="1260" w:hanging="720"/>
      </w:pPr>
      <w:r>
        <w:t>The Board may, at its discretion, upon the application of Members who desire to associate themselves together in a Section with a view to representing the special interests of Members in a particular area on local matters, or of Members in a particular trade or other activity, authorise the formation of a Section.</w:t>
      </w:r>
    </w:p>
    <w:p w:rsidR="00424C6E" w:rsidRDefault="00BA4DF6" w:rsidP="00424C6E">
      <w:pPr>
        <w:pStyle w:val="Level2NumberHC"/>
        <w:tabs>
          <w:tab w:val="clear" w:pos="2689"/>
          <w:tab w:val="num" w:pos="1260"/>
        </w:tabs>
        <w:ind w:left="1260" w:hanging="720"/>
      </w:pPr>
      <w:r>
        <w:t>The Board of its own volition and without any application may form a Section.</w:t>
      </w:r>
    </w:p>
    <w:p w:rsidR="00BA4DF6" w:rsidRDefault="00BA4DF6" w:rsidP="00424C6E">
      <w:pPr>
        <w:pStyle w:val="Level2NumberHC"/>
        <w:tabs>
          <w:tab w:val="clear" w:pos="2689"/>
          <w:tab w:val="num" w:pos="1260"/>
        </w:tabs>
        <w:ind w:left="1260" w:hanging="720"/>
      </w:pPr>
      <w:r>
        <w:t>The Board may recognise as a Section an unincorporated association whose objects are within the powers of the Chamber provided that all its members are Members.</w:t>
      </w:r>
    </w:p>
    <w:p w:rsidR="002441E6" w:rsidRDefault="002441E6" w:rsidP="00424C6E">
      <w:pPr>
        <w:pStyle w:val="Level2NumberHC"/>
        <w:tabs>
          <w:tab w:val="clear" w:pos="2689"/>
          <w:tab w:val="num" w:pos="1260"/>
        </w:tabs>
        <w:ind w:left="1260" w:hanging="720"/>
      </w:pPr>
      <w:r>
        <w:t>The Board may make rules for Sections and has the right to abolish them</w:t>
      </w:r>
    </w:p>
    <w:p w:rsidR="00BA4DF6" w:rsidRDefault="00BA4DF6" w:rsidP="008C379D">
      <w:pPr>
        <w:pStyle w:val="Level1HeadHC"/>
      </w:pPr>
      <w:bookmarkStart w:id="39" w:name="_Toc286138745"/>
      <w:r>
        <w:t>BY-LAWS</w:t>
      </w:r>
      <w:bookmarkEnd w:id="39"/>
    </w:p>
    <w:p w:rsidR="00424C6E" w:rsidRDefault="00BA4DF6" w:rsidP="00424C6E">
      <w:pPr>
        <w:pStyle w:val="Level2NumberHC"/>
        <w:tabs>
          <w:tab w:val="clear" w:pos="2689"/>
          <w:tab w:val="num" w:pos="1260"/>
        </w:tabs>
        <w:ind w:left="1260" w:hanging="720"/>
      </w:pPr>
      <w:r>
        <w:t>The Board shall have power to make, alter or revoke By-laws whic</w:t>
      </w:r>
      <w:r w:rsidR="008C379D">
        <w:t xml:space="preserve">h are not inconsistent with principal objects and these </w:t>
      </w:r>
      <w:r>
        <w:t>Articles and which do not redu</w:t>
      </w:r>
      <w:r w:rsidR="00424C6E">
        <w:t>ce the functions of the Council</w:t>
      </w:r>
      <w:r>
        <w:t>.</w:t>
      </w:r>
    </w:p>
    <w:p w:rsidR="00BA4DF6" w:rsidRDefault="00BA4DF6" w:rsidP="00424C6E">
      <w:pPr>
        <w:pStyle w:val="Level2NumberHC"/>
        <w:tabs>
          <w:tab w:val="clear" w:pos="2689"/>
          <w:tab w:val="num" w:pos="1260"/>
        </w:tabs>
        <w:ind w:left="1260" w:hanging="720"/>
      </w:pPr>
      <w:r>
        <w:t>Without prejudice to the generality of the foregoing By-laws may be made, altered or revoked in connection with:-</w:t>
      </w:r>
    </w:p>
    <w:p w:rsidR="00BA4DF6" w:rsidRDefault="00BA4DF6" w:rsidP="008C379D">
      <w:pPr>
        <w:pStyle w:val="Level3NumberHC"/>
      </w:pPr>
      <w:r>
        <w:t>Membership</w:t>
      </w:r>
      <w:r w:rsidR="008C379D">
        <w:t>;</w:t>
      </w:r>
    </w:p>
    <w:p w:rsidR="00BA4DF6" w:rsidRDefault="00BA4DF6" w:rsidP="008C379D">
      <w:pPr>
        <w:pStyle w:val="Level3NumberHC"/>
      </w:pPr>
      <w:r>
        <w:t>Subscriptions</w:t>
      </w:r>
      <w:r w:rsidR="008C379D">
        <w:t>;</w:t>
      </w:r>
    </w:p>
    <w:p w:rsidR="00BA4DF6" w:rsidRDefault="00BA4DF6" w:rsidP="008C379D">
      <w:pPr>
        <w:pStyle w:val="Level3NumberHC"/>
      </w:pPr>
      <w:r>
        <w:t>Committees</w:t>
      </w:r>
      <w:r w:rsidR="008C379D">
        <w:t>;</w:t>
      </w:r>
    </w:p>
    <w:p w:rsidR="00BA4DF6" w:rsidRDefault="00BA4DF6" w:rsidP="008C379D">
      <w:pPr>
        <w:pStyle w:val="Level3NumberHC"/>
      </w:pPr>
      <w:r>
        <w:t>Proceedings of the Council</w:t>
      </w:r>
      <w:r w:rsidR="008C379D">
        <w:t>;</w:t>
      </w:r>
    </w:p>
    <w:p w:rsidR="00BA4DF6" w:rsidRDefault="00BA4DF6" w:rsidP="008C379D">
      <w:pPr>
        <w:pStyle w:val="Level3NumberHC"/>
      </w:pPr>
      <w:r>
        <w:t>Proceedings of the Board, and</w:t>
      </w:r>
    </w:p>
    <w:p w:rsidR="00BA4DF6" w:rsidRDefault="00BA4DF6" w:rsidP="008C379D">
      <w:pPr>
        <w:pStyle w:val="Level3NumberHC"/>
      </w:pPr>
      <w:r>
        <w:t>Sections.</w:t>
      </w:r>
    </w:p>
    <w:p w:rsidR="00BA4DF6" w:rsidRDefault="00BA4DF6" w:rsidP="008C379D">
      <w:pPr>
        <w:pStyle w:val="Level1HeadHC"/>
      </w:pPr>
      <w:bookmarkStart w:id="40" w:name="_Toc286138746"/>
      <w:r>
        <w:t>DIRECTORS CONFLICTS OF INTEREST</w:t>
      </w:r>
      <w:bookmarkEnd w:id="40"/>
      <w:r>
        <w:t xml:space="preserve"> </w:t>
      </w:r>
    </w:p>
    <w:p w:rsidR="00424C6E" w:rsidRDefault="00BA4DF6" w:rsidP="00424C6E">
      <w:pPr>
        <w:pStyle w:val="Level2NumberHC"/>
        <w:tabs>
          <w:tab w:val="clear" w:pos="2689"/>
          <w:tab w:val="num" w:pos="1260"/>
        </w:tabs>
        <w:ind w:left="1260" w:hanging="720"/>
      </w:pPr>
      <w:r>
        <w:t xml:space="preserve">The Board may, in accordance with the requirements set out in these Articles authorise any matter proposed to them by any Director which would, if not authorised, involve a Director breaching his duty under Section 175 of the Act to avoid conflicts of interest ("Conflict"). </w:t>
      </w:r>
    </w:p>
    <w:p w:rsidR="00BA4DF6" w:rsidRDefault="00BA4DF6" w:rsidP="00424C6E">
      <w:pPr>
        <w:pStyle w:val="Level2NumberHC"/>
        <w:tabs>
          <w:tab w:val="clear" w:pos="2689"/>
          <w:tab w:val="num" w:pos="1260"/>
        </w:tabs>
        <w:ind w:left="1260" w:hanging="720"/>
      </w:pPr>
      <w:r>
        <w:t>Any authorisation under these Arti</w:t>
      </w:r>
      <w:r w:rsidR="008C379D">
        <w:t>cles will be effective only if:</w:t>
      </w:r>
    </w:p>
    <w:p w:rsidR="008C379D" w:rsidRDefault="00BA4DF6" w:rsidP="008C379D">
      <w:pPr>
        <w:pStyle w:val="Level3NumberHC"/>
      </w:pPr>
      <w:r>
        <w:t xml:space="preserve">the matter in question shall have been proposed by any Director for consideration at a meeting of Directors in the same way that any other matter may be proposed to the Directors under the provisions of these Articles or in such other manner </w:t>
      </w:r>
      <w:r w:rsidR="008C379D">
        <w:t>as the Directors may determine;</w:t>
      </w:r>
    </w:p>
    <w:p w:rsidR="008C379D" w:rsidRDefault="008C379D" w:rsidP="008C379D">
      <w:pPr>
        <w:pStyle w:val="Level3NumberHC"/>
      </w:pPr>
      <w:r>
        <w:t>a</w:t>
      </w:r>
      <w:r w:rsidR="00BA4DF6">
        <w:t>ny requirement as to the quorum of the meeting of Directors at which the matter is considered is met without counting at present the Director in question; and</w:t>
      </w:r>
    </w:p>
    <w:p w:rsidR="00BA4DF6" w:rsidRDefault="008C379D" w:rsidP="008C379D">
      <w:pPr>
        <w:pStyle w:val="Level3NumberHC"/>
      </w:pPr>
      <w:r>
        <w:t>t</w:t>
      </w:r>
      <w:r w:rsidR="00BA4DF6">
        <w:t xml:space="preserve">he matter was agreed to without his voting or would have been agreed to if his vote had not been counted. </w:t>
      </w:r>
    </w:p>
    <w:p w:rsidR="00BA4DF6" w:rsidRDefault="00BA4DF6" w:rsidP="00424C6E">
      <w:pPr>
        <w:pStyle w:val="Level2NumberHC"/>
        <w:tabs>
          <w:tab w:val="clear" w:pos="2689"/>
          <w:tab w:val="num" w:pos="1260"/>
        </w:tabs>
        <w:ind w:left="1260" w:hanging="720"/>
      </w:pPr>
      <w:r>
        <w:t>Any authorisation of a Conflict under these Articles may (whether at the time of giving the</w:t>
      </w:r>
      <w:r w:rsidR="008C379D">
        <w:t xml:space="preserve"> authorisation or subsequently):</w:t>
      </w:r>
    </w:p>
    <w:p w:rsidR="00BA4DF6" w:rsidRDefault="00BA4DF6" w:rsidP="008C379D">
      <w:pPr>
        <w:pStyle w:val="Level3NumberHC"/>
      </w:pPr>
      <w:r>
        <w:t>extend to any actual or potential conflict of interest which may be reasonably expected to arise out of the Conflict so authorised;</w:t>
      </w:r>
    </w:p>
    <w:p w:rsidR="00BA4DF6" w:rsidRDefault="00BA4DF6" w:rsidP="008C379D">
      <w:pPr>
        <w:pStyle w:val="Level3NumberHC"/>
      </w:pPr>
      <w:r>
        <w:t xml:space="preserve">be subject to such term and for such direction or impose such limits or conditions as the Directors may determine; and </w:t>
      </w:r>
    </w:p>
    <w:p w:rsidR="00BA4DF6" w:rsidRDefault="00BA4DF6" w:rsidP="008C379D">
      <w:pPr>
        <w:pStyle w:val="Level3NumberHC"/>
      </w:pPr>
      <w:r>
        <w:t>be terminated or varied by other Directors at any time;</w:t>
      </w:r>
    </w:p>
    <w:p w:rsidR="00BA4DF6" w:rsidRDefault="00BA4DF6" w:rsidP="008C379D">
      <w:pPr>
        <w:pStyle w:val="Level2IndentHC"/>
      </w:pPr>
      <w:r w:rsidRPr="008C379D">
        <w:rPr>
          <w:b/>
        </w:rPr>
        <w:t>PROVIDED</w:t>
      </w:r>
      <w:r>
        <w:t xml:space="preserve"> that this will not affect anything done by the Director prior to such termination or variation in accordance with the terms of the authorisation.</w:t>
      </w:r>
    </w:p>
    <w:p w:rsidR="00BA4DF6" w:rsidRDefault="00BA4DF6" w:rsidP="00424C6E">
      <w:pPr>
        <w:pStyle w:val="Level2NumberHC"/>
        <w:tabs>
          <w:tab w:val="clear" w:pos="2689"/>
          <w:tab w:val="num" w:pos="1260"/>
        </w:tabs>
        <w:ind w:left="1260" w:hanging="720"/>
      </w:pPr>
      <w:r>
        <w:t>In authorising a Conflict the Directors may decide  (whether at the time of giving the authorisation or subsequently) that if a Director has obtained any information through his involvement with the Conflict otherwise than as a Director of the Chamber and in respect of which he owes a duty of confidentiality to another person the Dire</w:t>
      </w:r>
      <w:r w:rsidR="008C379D">
        <w:t>ctor is under no obligation to:</w:t>
      </w:r>
    </w:p>
    <w:p w:rsidR="00BA4DF6" w:rsidRDefault="00BA4DF6" w:rsidP="008C379D">
      <w:pPr>
        <w:pStyle w:val="Level3NumberHC"/>
      </w:pPr>
      <w:r>
        <w:t>disclose such information to the Director or to any Director or other officer or employee of the Chamber; or</w:t>
      </w:r>
    </w:p>
    <w:p w:rsidR="00BA4DF6" w:rsidRDefault="00BA4DF6" w:rsidP="008C379D">
      <w:pPr>
        <w:pStyle w:val="Level3NumberHC"/>
      </w:pPr>
      <w:r>
        <w:t>use or apply any such information in performing his duties as a Director;</w:t>
      </w:r>
    </w:p>
    <w:p w:rsidR="00424C6E" w:rsidRDefault="00BA4DF6" w:rsidP="00424C6E">
      <w:pPr>
        <w:pStyle w:val="Level2IndentHC"/>
      </w:pPr>
      <w:r>
        <w:t>where to do so would amount to a breach of that confidence.</w:t>
      </w:r>
    </w:p>
    <w:p w:rsidR="00BA4DF6" w:rsidRDefault="00BA4DF6" w:rsidP="00424C6E">
      <w:pPr>
        <w:pStyle w:val="Level2NumberHC"/>
        <w:tabs>
          <w:tab w:val="clear" w:pos="2689"/>
          <w:tab w:val="num" w:pos="1260"/>
        </w:tabs>
        <w:ind w:left="1260" w:hanging="720"/>
      </w:pPr>
      <w:r>
        <w:t>Where the Directors authorise a Conflict they may provide, without limitation (whether at the time of giving the authorisation or s</w:t>
      </w:r>
      <w:r w:rsidR="008C379D">
        <w:t>ubsequently) that the Director:</w:t>
      </w:r>
    </w:p>
    <w:p w:rsidR="00BA4DF6" w:rsidRDefault="00BA4DF6" w:rsidP="001F65D2">
      <w:pPr>
        <w:pStyle w:val="Level3NumberHC"/>
      </w:pPr>
      <w:r>
        <w:t>is excluded from discussions (whether at meetings of Directors or otherwise) related to the Conflict;</w:t>
      </w:r>
    </w:p>
    <w:p w:rsidR="00BA4DF6" w:rsidRDefault="00BA4DF6" w:rsidP="001F65D2">
      <w:pPr>
        <w:pStyle w:val="Level3NumberHC"/>
      </w:pPr>
      <w:r>
        <w:t>is not given any documents or other information relating to the Conflict;</w:t>
      </w:r>
    </w:p>
    <w:p w:rsidR="00BA4DF6" w:rsidRDefault="00BA4DF6" w:rsidP="001F65D2">
      <w:pPr>
        <w:pStyle w:val="Level3NumberHC"/>
      </w:pPr>
      <w:r>
        <w:t>may or may not vote (or may or may not be counted in the quorum) at any future meeting of Directors in relation to any resolution relating to the Conflict.</w:t>
      </w:r>
    </w:p>
    <w:p w:rsidR="00BA4DF6" w:rsidRDefault="00BA4DF6" w:rsidP="00424C6E">
      <w:pPr>
        <w:pStyle w:val="Level2NumberHC"/>
        <w:tabs>
          <w:tab w:val="clear" w:pos="2689"/>
          <w:tab w:val="num" w:pos="1260"/>
        </w:tabs>
        <w:ind w:left="1260" w:hanging="720"/>
      </w:pPr>
      <w:r>
        <w:t>If the Directors authorise a Conflict:</w:t>
      </w:r>
    </w:p>
    <w:p w:rsidR="00BA4DF6" w:rsidRDefault="00BA4DF6" w:rsidP="001F65D2">
      <w:pPr>
        <w:pStyle w:val="Level3NumberHC"/>
      </w:pPr>
      <w:r>
        <w:t>the Director will be obliged to conduct himself in accordance with the terms imposed by the Directors in relation to the Conflict;</w:t>
      </w:r>
    </w:p>
    <w:p w:rsidR="00BA4DF6" w:rsidRDefault="00BA4DF6" w:rsidP="001F65D2">
      <w:pPr>
        <w:pStyle w:val="Level3NumberHC"/>
      </w:pPr>
      <w:r>
        <w:t>the Director will not infringe any duty he owes to the Chamber by virtue of sections 171 to 177 of the Act provided he act</w:t>
      </w:r>
      <w:r w:rsidR="001F65D2">
        <w:t>s in accordance with such terms</w:t>
      </w:r>
      <w:r>
        <w:t xml:space="preserve">, limits and conditions (if any) as the Directors impose in respect of its authorisation. </w:t>
      </w:r>
    </w:p>
    <w:p w:rsidR="00BA4DF6" w:rsidRDefault="00BA4DF6" w:rsidP="00424C6E">
      <w:pPr>
        <w:pStyle w:val="Level2NumberHC"/>
        <w:tabs>
          <w:tab w:val="clear" w:pos="2689"/>
          <w:tab w:val="num" w:pos="1260"/>
        </w:tabs>
        <w:ind w:left="1260" w:hanging="720"/>
      </w:pPr>
      <w:r>
        <w:t xml:space="preserve">A Director is not required, by reason of being a Director (or because of the fiduciary relationship established by reason of being a Director) to account to the Chamber for any remuneration, profit or other benefit which he (or the Member through which he is qualified to be a Director) derives from or in connection with the relationship involving a Conflict which has been authorised by the Directors or by the Chamber in general meeting (subject in each case to any terms, limits or conditions attaching to that authorisation) and no contract shall be liable to be avoided on such grounds. </w:t>
      </w:r>
    </w:p>
    <w:p w:rsidR="00BA4DF6" w:rsidRDefault="00BA4DF6" w:rsidP="001F65D2">
      <w:pPr>
        <w:pStyle w:val="Level1HeadHC"/>
      </w:pPr>
      <w:bookmarkStart w:id="41" w:name="_Toc286138747"/>
      <w:r>
        <w:t>MINUTES</w:t>
      </w:r>
      <w:bookmarkEnd w:id="41"/>
      <w:r>
        <w:t xml:space="preserve"> </w:t>
      </w:r>
    </w:p>
    <w:p w:rsidR="00424C6E" w:rsidRDefault="00BA4DF6" w:rsidP="00424C6E">
      <w:pPr>
        <w:pStyle w:val="Level2NumberHC"/>
        <w:tabs>
          <w:tab w:val="clear" w:pos="2689"/>
          <w:tab w:val="num" w:pos="1260"/>
        </w:tabs>
        <w:ind w:left="1260" w:hanging="720"/>
      </w:pPr>
      <w:r>
        <w:t>The Board shall cause minutes to be made in books kept for that purpose of all proceedings at General Meetings of the Chamber, and of the Council, Board, Sections (if any) and Committees, including the names of Council, Board, Section or committee members present at each such meeting.</w:t>
      </w:r>
    </w:p>
    <w:p w:rsidR="00BA4DF6" w:rsidRDefault="00BA4DF6" w:rsidP="00424C6E">
      <w:pPr>
        <w:pStyle w:val="Level2NumberHC"/>
        <w:tabs>
          <w:tab w:val="clear" w:pos="2689"/>
          <w:tab w:val="num" w:pos="1260"/>
        </w:tabs>
        <w:ind w:left="1260" w:hanging="720"/>
      </w:pPr>
      <w:r>
        <w:t>All minutes shall be open to inspection by any Director. Minutes of meetings of the Council, any Section and any Committee shall also be open to inspection by Members.</w:t>
      </w:r>
    </w:p>
    <w:p w:rsidR="008A1501" w:rsidRDefault="008A1501" w:rsidP="008A1501">
      <w:pPr>
        <w:pStyle w:val="Level2NumberHC"/>
        <w:numPr>
          <w:ilvl w:val="0"/>
          <w:numId w:val="0"/>
        </w:numPr>
        <w:ind w:left="540"/>
      </w:pPr>
    </w:p>
    <w:p w:rsidR="008A1501" w:rsidRDefault="008A1501" w:rsidP="008A1501">
      <w:pPr>
        <w:pStyle w:val="Level2NumberHC"/>
        <w:numPr>
          <w:ilvl w:val="0"/>
          <w:numId w:val="0"/>
        </w:numPr>
        <w:ind w:left="540"/>
      </w:pPr>
    </w:p>
    <w:p w:rsidR="00BA4DF6" w:rsidRDefault="00BA4DF6" w:rsidP="001F65D2">
      <w:pPr>
        <w:pStyle w:val="Level1HeadHC"/>
      </w:pPr>
      <w:bookmarkStart w:id="42" w:name="_Toc286138748"/>
      <w:r>
        <w:t>ACCOUNTS</w:t>
      </w:r>
      <w:bookmarkEnd w:id="42"/>
    </w:p>
    <w:p w:rsidR="00BA4DF6" w:rsidRDefault="00BA4DF6" w:rsidP="00424C6E">
      <w:pPr>
        <w:pStyle w:val="Level2IndentHC"/>
      </w:pPr>
      <w:r>
        <w:t>The accounting records and any other book or document shall be open to the inspection of any Director or Secretary. No Member shall (as such) have any right of inspecting any accounting records or other book or document of the Chamber except as conferred by statute or a</w:t>
      </w:r>
      <w:r w:rsidR="001F65D2">
        <w:t>uthorised by the Board or by an</w:t>
      </w:r>
      <w:r>
        <w:t xml:space="preserve"> ordinary resolution of the Chamber.</w:t>
      </w:r>
    </w:p>
    <w:p w:rsidR="00BA4DF6" w:rsidRDefault="00BA4DF6" w:rsidP="001F65D2">
      <w:pPr>
        <w:pStyle w:val="Level1HeadHC"/>
      </w:pPr>
      <w:bookmarkStart w:id="43" w:name="_Toc286138749"/>
      <w:r>
        <w:t>AUDITORS</w:t>
      </w:r>
      <w:bookmarkEnd w:id="43"/>
    </w:p>
    <w:p w:rsidR="00424C6E" w:rsidRDefault="001F65D2" w:rsidP="00424C6E">
      <w:pPr>
        <w:pStyle w:val="Level2NumberHC"/>
        <w:tabs>
          <w:tab w:val="clear" w:pos="2689"/>
          <w:tab w:val="num" w:pos="1260"/>
        </w:tabs>
        <w:ind w:left="1260" w:hanging="720"/>
      </w:pPr>
      <w:r>
        <w:t>The Board should consider and if thought appropriate appoint Auditors  to the Company.</w:t>
      </w:r>
    </w:p>
    <w:p w:rsidR="00CD67CD" w:rsidRDefault="001F65D2" w:rsidP="00424C6E">
      <w:pPr>
        <w:pStyle w:val="Level2NumberHC"/>
        <w:tabs>
          <w:tab w:val="clear" w:pos="2689"/>
          <w:tab w:val="num" w:pos="1260"/>
        </w:tabs>
        <w:ind w:left="1260" w:hanging="720"/>
      </w:pPr>
      <w:r>
        <w:t xml:space="preserve">Such </w:t>
      </w:r>
      <w:r w:rsidR="00BA4DF6">
        <w:t>Auditors shall be appointed and their duties regulated in accordance with the Acts. The Auditors shall have the right at their discretion to attend any meeting of the Board.</w:t>
      </w:r>
    </w:p>
    <w:p w:rsidR="00BA4DF6" w:rsidRDefault="00BA4DF6" w:rsidP="001F65D2">
      <w:pPr>
        <w:pStyle w:val="Level1HeadHC"/>
      </w:pPr>
      <w:bookmarkStart w:id="44" w:name="_Toc286138750"/>
      <w:r>
        <w:t>NOTICES</w:t>
      </w:r>
      <w:bookmarkEnd w:id="44"/>
    </w:p>
    <w:p w:rsidR="00BA4DF6" w:rsidRDefault="00BA4DF6" w:rsidP="00424C6E">
      <w:pPr>
        <w:pStyle w:val="Level2NumberHC"/>
        <w:tabs>
          <w:tab w:val="clear" w:pos="2689"/>
          <w:tab w:val="num" w:pos="1260"/>
        </w:tabs>
        <w:ind w:left="1260" w:hanging="720"/>
      </w:pPr>
      <w:r>
        <w:t>Any notice to be given pursuant to the Articles shall be in writing.</w:t>
      </w:r>
    </w:p>
    <w:p w:rsidR="00BA4DF6" w:rsidRDefault="00BA4DF6" w:rsidP="00424C6E">
      <w:pPr>
        <w:pStyle w:val="Level2NumberHC"/>
        <w:tabs>
          <w:tab w:val="clear" w:pos="2689"/>
          <w:tab w:val="num" w:pos="1260"/>
        </w:tabs>
        <w:ind w:left="1260" w:hanging="720"/>
      </w:pPr>
      <w:r>
        <w:t>The Chamber may give any notice to a Member, an Honorary Member, or any member of the C</w:t>
      </w:r>
      <w:r w:rsidR="001F65D2">
        <w:t>ouncil, or the Auditors either:</w:t>
      </w:r>
    </w:p>
    <w:p w:rsidR="00BA4DF6" w:rsidRDefault="00BA4DF6" w:rsidP="001F65D2">
      <w:pPr>
        <w:pStyle w:val="Level3NumberHC"/>
      </w:pPr>
      <w:r>
        <w:t>by delivering it by hand to the last known address;</w:t>
      </w:r>
    </w:p>
    <w:p w:rsidR="00BA4DF6" w:rsidRDefault="00BA4DF6" w:rsidP="001F65D2">
      <w:pPr>
        <w:pStyle w:val="Level3NumberHC"/>
      </w:pPr>
      <w:r>
        <w:t>by sending it by post or other delivery service in an envelope (with postage or delivery paid) to the last known address;</w:t>
      </w:r>
    </w:p>
    <w:p w:rsidR="00BA4DF6" w:rsidRDefault="00BA4DF6" w:rsidP="001F65D2">
      <w:pPr>
        <w:pStyle w:val="Level3NumberHC"/>
      </w:pPr>
      <w:r>
        <w:t>by fax to a fax number notified to the Chamber;</w:t>
      </w:r>
    </w:p>
    <w:p w:rsidR="00BA4DF6" w:rsidRDefault="00BA4DF6" w:rsidP="001F65D2">
      <w:pPr>
        <w:pStyle w:val="Level3NumberHC"/>
      </w:pPr>
      <w:r>
        <w:t xml:space="preserve">by electronic communication to an address notified to the Chamber; </w:t>
      </w:r>
    </w:p>
    <w:p w:rsidR="00BA4DF6" w:rsidRDefault="00BA4DF6" w:rsidP="001F65D2">
      <w:pPr>
        <w:pStyle w:val="Level3NumberHC"/>
      </w:pPr>
      <w:r>
        <w:t xml:space="preserve">by a website the address of which shall be notified to the Member, Honorary Member, Council member or Auditor in writing. </w:t>
      </w:r>
    </w:p>
    <w:p w:rsidR="00424C6E" w:rsidRDefault="00BA4DF6" w:rsidP="00424C6E">
      <w:pPr>
        <w:pStyle w:val="Level2NumberHC"/>
        <w:tabs>
          <w:tab w:val="clear" w:pos="2689"/>
          <w:tab w:val="num" w:pos="1260"/>
        </w:tabs>
        <w:ind w:left="1260" w:hanging="720"/>
      </w:pPr>
      <w:r>
        <w:t>If a notice is sent by post or other delivery service proof that an envelope containing the notice was properly addressed, prepaid and posted shall be conclusive evidence that notice was given. A notice shall be deemed to be given, if sent by first class post, at the expiration of forty-eight hours after the envelope containing it was posted.</w:t>
      </w:r>
    </w:p>
    <w:p w:rsidR="00424C6E" w:rsidRDefault="00BA4DF6" w:rsidP="00424C6E">
      <w:pPr>
        <w:pStyle w:val="Level2NumberHC"/>
        <w:tabs>
          <w:tab w:val="clear" w:pos="2689"/>
          <w:tab w:val="num" w:pos="1260"/>
        </w:tabs>
        <w:ind w:left="1260" w:hanging="720"/>
      </w:pPr>
      <w:r>
        <w:t xml:space="preserve">If a notice is delivered by hand, it is treated as being delivered at the time it is handed to or left for the member, Honorary Member, Council member of auditors. </w:t>
      </w:r>
    </w:p>
    <w:p w:rsidR="00424C6E" w:rsidRDefault="00BA4DF6" w:rsidP="00424C6E">
      <w:pPr>
        <w:pStyle w:val="Level2NumberHC"/>
        <w:tabs>
          <w:tab w:val="clear" w:pos="2689"/>
          <w:tab w:val="num" w:pos="1260"/>
        </w:tabs>
        <w:ind w:left="1260" w:hanging="720"/>
      </w:pPr>
      <w:r>
        <w:t xml:space="preserve">If a notice is sent by fax, it is treated as being delivered at the time it was sent. </w:t>
      </w:r>
    </w:p>
    <w:p w:rsidR="00424C6E" w:rsidRDefault="00BA4DF6" w:rsidP="00424C6E">
      <w:pPr>
        <w:pStyle w:val="Level2NumberHC"/>
        <w:tabs>
          <w:tab w:val="clear" w:pos="2689"/>
          <w:tab w:val="num" w:pos="1260"/>
        </w:tabs>
        <w:ind w:left="1260" w:hanging="720"/>
      </w:pPr>
      <w:r>
        <w:t>If a notice is sent by Electronic Communication, it is treated as being deli</w:t>
      </w:r>
      <w:r w:rsidR="001F65D2">
        <w:t>vered at the time it was sent.</w:t>
      </w:r>
    </w:p>
    <w:p w:rsidR="00424C6E" w:rsidRDefault="00BA4DF6" w:rsidP="00424C6E">
      <w:pPr>
        <w:pStyle w:val="Level2NumberHC"/>
        <w:tabs>
          <w:tab w:val="clear" w:pos="2689"/>
          <w:tab w:val="num" w:pos="1260"/>
        </w:tabs>
        <w:ind w:left="1260" w:hanging="720"/>
      </w:pPr>
      <w:r>
        <w:t xml:space="preserve">If a notice is sent by a website, it is treated as being delivered when the material was first made available on the website, or if later, when the recipient received (or is deemed to have received) notice of the fact that the material was available on the website. </w:t>
      </w:r>
    </w:p>
    <w:p w:rsidR="00BA4DF6" w:rsidRDefault="00BA4DF6" w:rsidP="00424C6E">
      <w:pPr>
        <w:pStyle w:val="Level2NumberHC"/>
        <w:tabs>
          <w:tab w:val="clear" w:pos="2689"/>
          <w:tab w:val="num" w:pos="1260"/>
        </w:tabs>
        <w:ind w:left="1260" w:hanging="720"/>
      </w:pPr>
      <w:r>
        <w:t>A Member present, either in person or by proxy or by a person connected with a Member, at any general meeting of the Chamber shall be deemed to have received notice of the meeting and, where requisite, of the purpose for which it was called.</w:t>
      </w:r>
    </w:p>
    <w:p w:rsidR="00BA4DF6" w:rsidRDefault="00BA4DF6" w:rsidP="001F65D2">
      <w:pPr>
        <w:pStyle w:val="Level1HeadHC"/>
      </w:pPr>
      <w:bookmarkStart w:id="45" w:name="_Toc286138751"/>
      <w:r>
        <w:t>INDEMNITY</w:t>
      </w:r>
      <w:bookmarkEnd w:id="45"/>
    </w:p>
    <w:p w:rsidR="00424C6E" w:rsidRDefault="00BA4DF6" w:rsidP="00424C6E">
      <w:pPr>
        <w:pStyle w:val="Level2NumberHC"/>
        <w:tabs>
          <w:tab w:val="clear" w:pos="2689"/>
          <w:tab w:val="num" w:pos="1260"/>
        </w:tabs>
        <w:ind w:left="1260" w:hanging="720"/>
      </w:pPr>
      <w:r>
        <w:t xml:space="preserve">Subject to section 232 of the 1985 Act, but without prejudice to any indemnity to which a Director may otherwise be entitled, each Director or other officer of the Chamber (other than any person (whether an officer or not) engaged by the Chamber as auditor) shall be indemnified  out of the Chambers assets against all costs, charges, losses, expenses and liabilities incurred by him in the execution of his duties, or in relation thereto including any liability incurred by him in defending any civil or criminal proceedings, in which judgement is given in his favour or in which he is acquitted or the proceedings are otherwise disposed of without any finding or admission of any material breach of duty on his part or in connection with any application in which the court grants him relief from liability for negligence, default, breach of duty or breach of trust in relation to the Chamber's affairs. </w:t>
      </w:r>
    </w:p>
    <w:p w:rsidR="00424C6E" w:rsidRDefault="00BA4DF6" w:rsidP="00424C6E">
      <w:pPr>
        <w:pStyle w:val="Level2NumberHC"/>
        <w:tabs>
          <w:tab w:val="clear" w:pos="2689"/>
          <w:tab w:val="num" w:pos="1260"/>
        </w:tabs>
        <w:ind w:left="1260" w:hanging="720"/>
      </w:pPr>
      <w:r>
        <w:t>The Chamber may buy and maintain insurance against any liability falling upon its Director or other officers which arises out of their respective duties to the Chamber or in relation to its affairs.</w:t>
      </w:r>
    </w:p>
    <w:p w:rsidR="00BA4DF6" w:rsidRDefault="00BA4DF6" w:rsidP="00424C6E">
      <w:pPr>
        <w:pStyle w:val="Level2NumberHC"/>
        <w:tabs>
          <w:tab w:val="clear" w:pos="2689"/>
          <w:tab w:val="num" w:pos="1260"/>
        </w:tabs>
        <w:ind w:left="1260" w:hanging="720"/>
      </w:pPr>
      <w:r>
        <w:t>The Chamber shall have express power to purchase and maintain for any such Director or the Secretary insurance against any such liability, and if the power is exercised the fact shall be stated in the Directors’ Report in accordance with the provision of the Acts.</w:t>
      </w:r>
    </w:p>
    <w:p w:rsidR="00BA4DF6" w:rsidRDefault="00BA4DF6" w:rsidP="003436D1">
      <w:pPr>
        <w:pStyle w:val="Level1HeadHC"/>
      </w:pPr>
      <w:bookmarkStart w:id="46" w:name="_Toc286138752"/>
      <w:r>
        <w:t>WINDING-UP</w:t>
      </w:r>
      <w:bookmarkEnd w:id="46"/>
    </w:p>
    <w:p w:rsidR="00BA4DF6" w:rsidRDefault="00BA4DF6" w:rsidP="00424C6E">
      <w:pPr>
        <w:pStyle w:val="Level2NumberHC"/>
        <w:tabs>
          <w:tab w:val="clear" w:pos="2689"/>
          <w:tab w:val="num" w:pos="1260"/>
        </w:tabs>
        <w:ind w:left="1260" w:hanging="720"/>
      </w:pPr>
      <w:r>
        <w:t>The Chamber shall be wound up voluntarily whenever a special resolution is passed that the Chamber be wound up.</w:t>
      </w:r>
    </w:p>
    <w:sectPr w:rsidR="00BA4DF6" w:rsidSect="00F75BA6">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6A2" w:rsidRDefault="00AD66A2">
      <w:r>
        <w:separator/>
      </w:r>
    </w:p>
  </w:endnote>
  <w:endnote w:type="continuationSeparator" w:id="0">
    <w:p w:rsidR="00AD66A2" w:rsidRDefault="00AD6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48A" w:rsidRDefault="0012348A" w:rsidP="00F75B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348A" w:rsidRDefault="001234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48A" w:rsidRDefault="0012348A" w:rsidP="00F75B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4A55">
      <w:rPr>
        <w:rStyle w:val="PageNumber"/>
        <w:noProof/>
      </w:rPr>
      <w:t>i</w:t>
    </w:r>
    <w:r>
      <w:rPr>
        <w:rStyle w:val="PageNumber"/>
      </w:rPr>
      <w:fldChar w:fldCharType="end"/>
    </w:r>
  </w:p>
  <w:p w:rsidR="0012348A" w:rsidRDefault="001234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6A2" w:rsidRDefault="00AD66A2">
      <w:r>
        <w:separator/>
      </w:r>
    </w:p>
  </w:footnote>
  <w:footnote w:type="continuationSeparator" w:id="0">
    <w:p w:rsidR="00AD66A2" w:rsidRDefault="00AD6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48A" w:rsidRPr="00F75BA6" w:rsidRDefault="0012348A">
    <w:pPr>
      <w:pStyle w:val="Header"/>
      <w:rPr>
        <w:sz w:val="16"/>
        <w:szCs w:val="16"/>
      </w:rPr>
    </w:pPr>
    <w:r w:rsidRPr="00F75BA6">
      <w:rPr>
        <w:sz w:val="16"/>
        <w:szCs w:val="16"/>
      </w:rPr>
      <w:t>CRN:  03027072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61770"/>
    <w:multiLevelType w:val="hybridMultilevel"/>
    <w:tmpl w:val="24CE781C"/>
    <w:lvl w:ilvl="0" w:tplc="8FC62B8C">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4900075"/>
    <w:multiLevelType w:val="multilevel"/>
    <w:tmpl w:val="5BB4772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76A6EFE"/>
    <w:multiLevelType w:val="hybridMultilevel"/>
    <w:tmpl w:val="776E180C"/>
    <w:lvl w:ilvl="0" w:tplc="D352A3BA">
      <w:start w:val="1"/>
      <w:numFmt w:val="decimal"/>
      <w:pStyle w:val="Partie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1D1B53"/>
    <w:multiLevelType w:val="multilevel"/>
    <w:tmpl w:val="A496B588"/>
    <w:lvl w:ilvl="0">
      <w:start w:val="4"/>
      <w:numFmt w:val="decimal"/>
      <w:lvlRestart w:val="0"/>
      <w:lvlText w:val="%1"/>
      <w:lvlJc w:val="left"/>
      <w:pPr>
        <w:tabs>
          <w:tab w:val="num" w:pos="720"/>
        </w:tabs>
        <w:ind w:left="720" w:hanging="720"/>
      </w:pPr>
      <w:rPr>
        <w:rFonts w:hint="default"/>
      </w:rPr>
    </w:lvl>
    <w:lvl w:ilvl="1">
      <w:start w:val="2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077"/>
        </w:tabs>
        <w:ind w:left="1077" w:hanging="1077"/>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797"/>
        </w:tabs>
        <w:ind w:left="1797" w:hanging="1797"/>
      </w:pPr>
      <w:rPr>
        <w:rFonts w:hint="default"/>
      </w:rPr>
    </w:lvl>
  </w:abstractNum>
  <w:abstractNum w:abstractNumId="4">
    <w:nsid w:val="1BBF1BEC"/>
    <w:multiLevelType w:val="hybridMultilevel"/>
    <w:tmpl w:val="E90C2D40"/>
    <w:lvl w:ilvl="0" w:tplc="01488FB8">
      <w:start w:val="1"/>
      <w:numFmt w:val="decimal"/>
      <w:lvlText w:val="%1."/>
      <w:lvlJc w:val="left"/>
      <w:pPr>
        <w:tabs>
          <w:tab w:val="num" w:pos="1800"/>
        </w:tabs>
        <w:ind w:left="1800" w:hanging="1440"/>
      </w:pPr>
      <w:rPr>
        <w:rFonts w:hint="default"/>
      </w:rPr>
    </w:lvl>
    <w:lvl w:ilvl="1" w:tplc="45EA7AE4">
      <w:start w:val="1"/>
      <w:numFmt w:val="lowerLetter"/>
      <w:lvlText w:val="(%2)"/>
      <w:lvlJc w:val="left"/>
      <w:pPr>
        <w:tabs>
          <w:tab w:val="num" w:pos="1800"/>
        </w:tabs>
        <w:ind w:left="1800" w:hanging="720"/>
      </w:pPr>
      <w:rPr>
        <w:rFonts w:hint="default"/>
      </w:rPr>
    </w:lvl>
    <w:lvl w:ilvl="2" w:tplc="50AC3BE4">
      <w:start w:val="57"/>
      <w:numFmt w:val="decimal"/>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E487993"/>
    <w:multiLevelType w:val="hybridMultilevel"/>
    <w:tmpl w:val="A6988FA0"/>
    <w:lvl w:ilvl="0" w:tplc="B624037E">
      <w:start w:val="9"/>
      <w:numFmt w:val="lowerLetter"/>
      <w:lvlText w:val="(%1)"/>
      <w:lvlJc w:val="left"/>
      <w:pPr>
        <w:tabs>
          <w:tab w:val="num" w:pos="1080"/>
        </w:tabs>
        <w:ind w:left="1080" w:hanging="720"/>
      </w:pPr>
      <w:rPr>
        <w:rFonts w:hint="default"/>
      </w:rPr>
    </w:lvl>
    <w:lvl w:ilvl="1" w:tplc="4B2E7A84">
      <w:start w:val="2"/>
      <w:numFmt w:val="lowerRoman"/>
      <w:lvlText w:val="(%2)"/>
      <w:lvlJc w:val="left"/>
      <w:pPr>
        <w:tabs>
          <w:tab w:val="num" w:pos="1800"/>
        </w:tabs>
        <w:ind w:left="1800" w:hanging="720"/>
      </w:pPr>
      <w:rPr>
        <w:rFonts w:hint="default"/>
      </w:rPr>
    </w:lvl>
    <w:lvl w:ilvl="2" w:tplc="C5FAA948">
      <w:start w:val="47"/>
      <w:numFmt w:val="decimal"/>
      <w:lvlText w:val="%3."/>
      <w:lvlJc w:val="left"/>
      <w:pPr>
        <w:tabs>
          <w:tab w:val="num" w:pos="2700"/>
        </w:tabs>
        <w:ind w:left="2700" w:hanging="720"/>
      </w:pPr>
      <w:rPr>
        <w:rFonts w:hint="default"/>
      </w:rPr>
    </w:lvl>
    <w:lvl w:ilvl="3" w:tplc="75E2BBAA">
      <w:start w:val="53"/>
      <w:numFmt w:val="decimal"/>
      <w:lvlText w:val="%4"/>
      <w:lvlJc w:val="left"/>
      <w:pPr>
        <w:tabs>
          <w:tab w:val="num" w:pos="3240"/>
        </w:tabs>
        <w:ind w:left="3240" w:hanging="72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EB25C41"/>
    <w:multiLevelType w:val="multilevel"/>
    <w:tmpl w:val="56161A24"/>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271809E2"/>
    <w:multiLevelType w:val="multilevel"/>
    <w:tmpl w:val="E8DCF1EC"/>
    <w:lvl w:ilvl="0">
      <w:start w:val="1"/>
      <w:numFmt w:val="decimal"/>
      <w:pStyle w:val="Level1HeadHC"/>
      <w:lvlText w:val="%1."/>
      <w:lvlJc w:val="left"/>
      <w:pPr>
        <w:tabs>
          <w:tab w:val="num" w:pos="567"/>
        </w:tabs>
        <w:ind w:left="567" w:hanging="567"/>
      </w:pPr>
      <w:rPr>
        <w:rFonts w:hint="default"/>
      </w:rPr>
    </w:lvl>
    <w:lvl w:ilvl="1">
      <w:start w:val="1"/>
      <w:numFmt w:val="decimal"/>
      <w:pStyle w:val="Level2NumberHC"/>
      <w:lvlText w:val="%1.%2."/>
      <w:lvlJc w:val="left"/>
      <w:pPr>
        <w:tabs>
          <w:tab w:val="num" w:pos="2689"/>
        </w:tabs>
        <w:ind w:left="2689" w:hanging="709"/>
      </w:pPr>
      <w:rPr>
        <w:rFonts w:hint="default"/>
      </w:rPr>
    </w:lvl>
    <w:lvl w:ilvl="2">
      <w:start w:val="1"/>
      <w:numFmt w:val="decimal"/>
      <w:pStyle w:val="Level3NumberHC"/>
      <w:lvlText w:val="%1.%2.%3."/>
      <w:lvlJc w:val="left"/>
      <w:pPr>
        <w:tabs>
          <w:tab w:val="num" w:pos="2268"/>
        </w:tabs>
        <w:ind w:left="2268" w:hanging="850"/>
      </w:pPr>
      <w:rPr>
        <w:rFonts w:hint="default"/>
      </w:rPr>
    </w:lvl>
    <w:lvl w:ilvl="3">
      <w:start w:val="1"/>
      <w:numFmt w:val="decimal"/>
      <w:pStyle w:val="Level4NumberHC"/>
      <w:lvlText w:val="%1.%2.%3.%4."/>
      <w:lvlJc w:val="left"/>
      <w:pPr>
        <w:tabs>
          <w:tab w:val="num" w:pos="3402"/>
        </w:tabs>
        <w:ind w:left="3402" w:hanging="1134"/>
      </w:pPr>
      <w:rPr>
        <w:rFonts w:hint="default"/>
      </w:rPr>
    </w:lvl>
    <w:lvl w:ilvl="4">
      <w:start w:val="1"/>
      <w:numFmt w:val="decimal"/>
      <w:pStyle w:val="Level5NumberHC"/>
      <w:lvlText w:val="%1.%2.%3.%4.%5."/>
      <w:lvlJc w:val="left"/>
      <w:pPr>
        <w:tabs>
          <w:tab w:val="num" w:pos="4253"/>
        </w:tabs>
        <w:ind w:left="4253" w:hanging="1418"/>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2C284188"/>
    <w:multiLevelType w:val="hybridMultilevel"/>
    <w:tmpl w:val="0C0443F8"/>
    <w:lvl w:ilvl="0" w:tplc="E0B066EC">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35040CEC"/>
    <w:multiLevelType w:val="multilevel"/>
    <w:tmpl w:val="37BEE15C"/>
    <w:name w:val="Schedules"/>
    <w:lvl w:ilvl="0">
      <w:start w:val="1"/>
      <w:numFmt w:val="decimal"/>
      <w:pStyle w:val="Schedule"/>
      <w:suff w:val="nothing"/>
      <w:lvlText w:val="Schedule %1"/>
      <w:lvlJc w:val="left"/>
      <w:pPr>
        <w:ind w:left="0" w:firstLine="0"/>
      </w:pPr>
      <w:rPr>
        <w:rFonts w:hint="default"/>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1701"/>
        </w:tabs>
        <w:ind w:left="1701" w:hanging="850"/>
      </w:pPr>
      <w:rPr>
        <w:rFonts w:hint="default"/>
        <w:i w:val="0"/>
      </w:rPr>
    </w:lvl>
    <w:lvl w:ilvl="5">
      <w:start w:val="1"/>
      <w:numFmt w:val="decimal"/>
      <w:pStyle w:val="Sch3Number"/>
      <w:lvlText w:val="%4.%5.%6"/>
      <w:lvlJc w:val="left"/>
      <w:pPr>
        <w:tabs>
          <w:tab w:val="num" w:pos="2552"/>
        </w:tabs>
        <w:ind w:left="2552" w:hanging="851"/>
      </w:pPr>
      <w:rPr>
        <w:rFonts w:hint="default"/>
      </w:rPr>
    </w:lvl>
    <w:lvl w:ilvl="6">
      <w:start w:val="1"/>
      <w:numFmt w:val="decimal"/>
      <w:pStyle w:val="Sch4Number"/>
      <w:lvlText w:val="%4.%5.%6.%7"/>
      <w:lvlJc w:val="left"/>
      <w:pPr>
        <w:tabs>
          <w:tab w:val="num" w:pos="3402"/>
        </w:tabs>
        <w:ind w:left="3402" w:hanging="850"/>
      </w:pPr>
      <w:rPr>
        <w:rFonts w:hint="default"/>
      </w:rPr>
    </w:lvl>
    <w:lvl w:ilvl="7">
      <w:start w:val="1"/>
      <w:numFmt w:val="lowerLetter"/>
      <w:pStyle w:val="Sch5Number"/>
      <w:lvlText w:val="(%8)"/>
      <w:lvlJc w:val="left"/>
      <w:pPr>
        <w:tabs>
          <w:tab w:val="num" w:pos="4253"/>
        </w:tabs>
        <w:ind w:left="4253" w:hanging="851"/>
      </w:pPr>
      <w:rPr>
        <w:rFonts w:hint="default"/>
      </w:rPr>
    </w:lvl>
    <w:lvl w:ilvl="8">
      <w:start w:val="1"/>
      <w:numFmt w:val="lowerRoman"/>
      <w:pStyle w:val="Sch6Number"/>
      <w:lvlText w:val="(%9)"/>
      <w:lvlJc w:val="left"/>
      <w:pPr>
        <w:tabs>
          <w:tab w:val="num" w:pos="5103"/>
        </w:tabs>
        <w:ind w:left="5103" w:hanging="850"/>
      </w:pPr>
      <w:rPr>
        <w:rFonts w:hint="default"/>
      </w:rPr>
    </w:lvl>
  </w:abstractNum>
  <w:abstractNum w:abstractNumId="10">
    <w:nsid w:val="461562FC"/>
    <w:multiLevelType w:val="multilevel"/>
    <w:tmpl w:val="A496B588"/>
    <w:lvl w:ilvl="0">
      <w:start w:val="4"/>
      <w:numFmt w:val="decimal"/>
      <w:lvlRestart w:val="0"/>
      <w:lvlText w:val="%1"/>
      <w:lvlJc w:val="left"/>
      <w:pPr>
        <w:tabs>
          <w:tab w:val="num" w:pos="720"/>
        </w:tabs>
        <w:ind w:left="720" w:hanging="720"/>
      </w:pPr>
      <w:rPr>
        <w:rFonts w:hint="default"/>
      </w:rPr>
    </w:lvl>
    <w:lvl w:ilvl="1">
      <w:start w:val="2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077"/>
        </w:tabs>
        <w:ind w:left="1077" w:hanging="1077"/>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797"/>
        </w:tabs>
        <w:ind w:left="1797" w:hanging="1797"/>
      </w:pPr>
      <w:rPr>
        <w:rFonts w:hint="default"/>
      </w:rPr>
    </w:lvl>
  </w:abstractNum>
  <w:abstractNum w:abstractNumId="11">
    <w:nsid w:val="57326A2F"/>
    <w:multiLevelType w:val="multilevel"/>
    <w:tmpl w:val="A496B588"/>
    <w:lvl w:ilvl="0">
      <w:start w:val="4"/>
      <w:numFmt w:val="decimal"/>
      <w:lvlRestart w:val="0"/>
      <w:lvlText w:val="%1"/>
      <w:lvlJc w:val="left"/>
      <w:pPr>
        <w:tabs>
          <w:tab w:val="num" w:pos="720"/>
        </w:tabs>
        <w:ind w:left="720" w:hanging="720"/>
      </w:pPr>
      <w:rPr>
        <w:rFonts w:hint="default"/>
      </w:rPr>
    </w:lvl>
    <w:lvl w:ilvl="1">
      <w:start w:val="2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077"/>
        </w:tabs>
        <w:ind w:left="1077" w:hanging="1077"/>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797"/>
        </w:tabs>
        <w:ind w:left="1797" w:hanging="1797"/>
      </w:pPr>
      <w:rPr>
        <w:rFonts w:hint="default"/>
      </w:rPr>
    </w:lvl>
  </w:abstractNum>
  <w:abstractNum w:abstractNumId="12">
    <w:nsid w:val="5E507E05"/>
    <w:multiLevelType w:val="multilevel"/>
    <w:tmpl w:val="C3BA587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4B34288"/>
    <w:multiLevelType w:val="hybridMultilevel"/>
    <w:tmpl w:val="09041FAE"/>
    <w:lvl w:ilvl="0" w:tplc="A4B083CE">
      <w:start w:val="58"/>
      <w:numFmt w:val="decimal"/>
      <w:lvlText w:val="%1."/>
      <w:lvlJc w:val="left"/>
      <w:pPr>
        <w:tabs>
          <w:tab w:val="num" w:pos="1080"/>
        </w:tabs>
        <w:ind w:left="1080" w:hanging="720"/>
      </w:pPr>
      <w:rPr>
        <w:rFonts w:hint="default"/>
      </w:rPr>
    </w:lvl>
    <w:lvl w:ilvl="1" w:tplc="A2BEE3E2">
      <w:start w:val="1"/>
      <w:numFmt w:val="lowerRoman"/>
      <w:lvlText w:val="(%2)"/>
      <w:lvlJc w:val="left"/>
      <w:pPr>
        <w:tabs>
          <w:tab w:val="num" w:pos="1800"/>
        </w:tabs>
        <w:ind w:left="1800" w:hanging="720"/>
      </w:pPr>
      <w:rPr>
        <w:rFonts w:hint="default"/>
      </w:rPr>
    </w:lvl>
    <w:lvl w:ilvl="2" w:tplc="CA5E199E">
      <w:start w:val="1"/>
      <w:numFmt w:val="lowerLetter"/>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75C559C6"/>
    <w:multiLevelType w:val="multilevel"/>
    <w:tmpl w:val="A7804E8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2"/>
  </w:num>
  <w:num w:numId="3">
    <w:abstractNumId w:val="10"/>
  </w:num>
  <w:num w:numId="4">
    <w:abstractNumId w:val="6"/>
  </w:num>
  <w:num w:numId="5">
    <w:abstractNumId w:val="12"/>
  </w:num>
  <w:num w:numId="6">
    <w:abstractNumId w:val="11"/>
  </w:num>
  <w:num w:numId="7">
    <w:abstractNumId w:val="1"/>
  </w:num>
  <w:num w:numId="8">
    <w:abstractNumId w:val="14"/>
  </w:num>
  <w:num w:numId="9">
    <w:abstractNumId w:val="9"/>
  </w:num>
  <w:num w:numId="10">
    <w:abstractNumId w:val="3"/>
  </w:num>
  <w:num w:numId="11">
    <w:abstractNumId w:val="4"/>
  </w:num>
  <w:num w:numId="12">
    <w:abstractNumId w:val="5"/>
  </w:num>
  <w:num w:numId="13">
    <w:abstractNumId w:val="13"/>
  </w:num>
  <w:num w:numId="14">
    <w:abstractNumId w:val="0"/>
  </w:num>
  <w:num w:numId="1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A2"/>
    <w:rsid w:val="00063EFC"/>
    <w:rsid w:val="00082F09"/>
    <w:rsid w:val="0009284B"/>
    <w:rsid w:val="000C5266"/>
    <w:rsid w:val="000E77FF"/>
    <w:rsid w:val="0012348A"/>
    <w:rsid w:val="00130C34"/>
    <w:rsid w:val="00163E8F"/>
    <w:rsid w:val="00170E8D"/>
    <w:rsid w:val="001C3DB1"/>
    <w:rsid w:val="001D5F5E"/>
    <w:rsid w:val="001F65D2"/>
    <w:rsid w:val="00201B55"/>
    <w:rsid w:val="00220893"/>
    <w:rsid w:val="002441E6"/>
    <w:rsid w:val="00257F62"/>
    <w:rsid w:val="002616B7"/>
    <w:rsid w:val="00312DA7"/>
    <w:rsid w:val="003436D1"/>
    <w:rsid w:val="00373E7C"/>
    <w:rsid w:val="003930B9"/>
    <w:rsid w:val="003F0514"/>
    <w:rsid w:val="00400E76"/>
    <w:rsid w:val="00401379"/>
    <w:rsid w:val="00424C6E"/>
    <w:rsid w:val="00452053"/>
    <w:rsid w:val="00482204"/>
    <w:rsid w:val="004A3DEA"/>
    <w:rsid w:val="0050152F"/>
    <w:rsid w:val="00520EA9"/>
    <w:rsid w:val="00593CC7"/>
    <w:rsid w:val="005C07C9"/>
    <w:rsid w:val="005E2139"/>
    <w:rsid w:val="00614F2F"/>
    <w:rsid w:val="00664598"/>
    <w:rsid w:val="00674D38"/>
    <w:rsid w:val="00675929"/>
    <w:rsid w:val="006A1BD2"/>
    <w:rsid w:val="006D6932"/>
    <w:rsid w:val="006E0E44"/>
    <w:rsid w:val="006F1F23"/>
    <w:rsid w:val="00733B4B"/>
    <w:rsid w:val="007346D4"/>
    <w:rsid w:val="007A7F22"/>
    <w:rsid w:val="007B13EE"/>
    <w:rsid w:val="007C25D7"/>
    <w:rsid w:val="00842C22"/>
    <w:rsid w:val="00864A55"/>
    <w:rsid w:val="0087555C"/>
    <w:rsid w:val="008A1501"/>
    <w:rsid w:val="008C379D"/>
    <w:rsid w:val="008F4538"/>
    <w:rsid w:val="008F788B"/>
    <w:rsid w:val="00907DCD"/>
    <w:rsid w:val="00955E07"/>
    <w:rsid w:val="009A1279"/>
    <w:rsid w:val="009D3C6A"/>
    <w:rsid w:val="009E24D0"/>
    <w:rsid w:val="00A157D1"/>
    <w:rsid w:val="00A816A0"/>
    <w:rsid w:val="00AD66A2"/>
    <w:rsid w:val="00B01F1D"/>
    <w:rsid w:val="00B32EE1"/>
    <w:rsid w:val="00B4219D"/>
    <w:rsid w:val="00B7034C"/>
    <w:rsid w:val="00BA3EAF"/>
    <w:rsid w:val="00BA4DF6"/>
    <w:rsid w:val="00BC2870"/>
    <w:rsid w:val="00C34FA2"/>
    <w:rsid w:val="00C52C59"/>
    <w:rsid w:val="00C92E40"/>
    <w:rsid w:val="00CD67CD"/>
    <w:rsid w:val="00D012D7"/>
    <w:rsid w:val="00D311C3"/>
    <w:rsid w:val="00D61FE0"/>
    <w:rsid w:val="00D77273"/>
    <w:rsid w:val="00DB603F"/>
    <w:rsid w:val="00DD50A3"/>
    <w:rsid w:val="00E4183F"/>
    <w:rsid w:val="00E61C5F"/>
    <w:rsid w:val="00EA59D5"/>
    <w:rsid w:val="00F31B4C"/>
    <w:rsid w:val="00F646C3"/>
    <w:rsid w:val="00F66CC2"/>
    <w:rsid w:val="00F75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D5DBDE-DD6D-4E06-9408-EB34082D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360" w:lineRule="auto"/>
      <w:jc w:val="both"/>
    </w:pPr>
    <w:rPr>
      <w:rFonts w:ascii="Arial" w:hAnsi="Arial"/>
      <w:sz w:val="22"/>
      <w:szCs w:val="24"/>
      <w:lang w:eastAsia="en-US"/>
    </w:rPr>
  </w:style>
  <w:style w:type="paragraph" w:styleId="Heading1">
    <w:name w:val="heading 1"/>
    <w:basedOn w:val="Normal"/>
    <w:next w:val="Normal"/>
    <w:qFormat/>
    <w:rsid w:val="006F1F23"/>
    <w:pPr>
      <w:keepNext/>
      <w:spacing w:before="240" w:after="60"/>
      <w:outlineLvl w:val="0"/>
    </w:pPr>
    <w:rPr>
      <w:rFonts w:cs="Arial"/>
      <w:b/>
      <w:bCs/>
      <w:kern w:val="32"/>
      <w:sz w:val="32"/>
      <w:szCs w:val="32"/>
    </w:rPr>
  </w:style>
  <w:style w:type="paragraph" w:styleId="Heading2">
    <w:name w:val="heading 2"/>
    <w:basedOn w:val="Normal"/>
    <w:next w:val="Normal"/>
    <w:qFormat/>
    <w:rsid w:val="00674D38"/>
    <w:pPr>
      <w:keepNext/>
      <w:spacing w:before="240" w:after="60"/>
      <w:outlineLvl w:val="1"/>
    </w:pPr>
    <w:rPr>
      <w:rFonts w:cs="Arial"/>
      <w:b/>
      <w:bCs/>
      <w:i/>
      <w:iCs/>
      <w:sz w:val="28"/>
      <w:szCs w:val="28"/>
    </w:rPr>
  </w:style>
  <w:style w:type="paragraph" w:styleId="Heading3">
    <w:name w:val="heading 3"/>
    <w:basedOn w:val="Normal"/>
    <w:next w:val="Normal"/>
    <w:qFormat/>
    <w:rsid w:val="00674D3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HeadHC">
    <w:name w:val="Level 1 Head (H&amp;C)"/>
    <w:basedOn w:val="Normal"/>
    <w:pPr>
      <w:numPr>
        <w:numId w:val="1"/>
      </w:numPr>
    </w:pPr>
    <w:rPr>
      <w:rFonts w:cs="Arial"/>
      <w:b/>
      <w:caps/>
      <w:szCs w:val="22"/>
    </w:rPr>
  </w:style>
  <w:style w:type="character" w:styleId="Hyperlink">
    <w:name w:val="Hyperlink"/>
    <w:basedOn w:val="DefaultParagraphFont"/>
    <w:rPr>
      <w:color w:val="0000FF"/>
      <w:u w:val="single"/>
    </w:rPr>
  </w:style>
  <w:style w:type="paragraph" w:customStyle="1" w:styleId="Level2NumberHC">
    <w:name w:val="Level 2 Number (H&amp;C)"/>
    <w:basedOn w:val="Normal"/>
    <w:link w:val="Level2NumberHCChar"/>
    <w:pPr>
      <w:numPr>
        <w:ilvl w:val="1"/>
        <w:numId w:val="1"/>
      </w:numPr>
    </w:pPr>
    <w:rPr>
      <w:rFonts w:cs="Arial"/>
      <w:szCs w:val="22"/>
    </w:rPr>
  </w:style>
  <w:style w:type="paragraph" w:customStyle="1" w:styleId="Level3NumberHC">
    <w:name w:val="Level 3 Number (H&amp;C)"/>
    <w:basedOn w:val="Normal"/>
    <w:link w:val="Level3NumberHCChar"/>
    <w:pPr>
      <w:numPr>
        <w:ilvl w:val="2"/>
        <w:numId w:val="1"/>
      </w:numPr>
      <w:tabs>
        <w:tab w:val="clear" w:pos="2268"/>
        <w:tab w:val="left" w:pos="2126"/>
      </w:tabs>
      <w:ind w:left="2127" w:hanging="851"/>
    </w:pPr>
    <w:rPr>
      <w:rFonts w:cs="Arial"/>
      <w:szCs w:val="22"/>
    </w:rPr>
  </w:style>
  <w:style w:type="paragraph" w:customStyle="1" w:styleId="Level4NumberHC">
    <w:name w:val="Level 4 Number (H&amp;C)"/>
    <w:basedOn w:val="Normal"/>
    <w:pPr>
      <w:numPr>
        <w:ilvl w:val="3"/>
        <w:numId w:val="1"/>
      </w:numPr>
      <w:tabs>
        <w:tab w:val="clear" w:pos="3402"/>
        <w:tab w:val="left" w:pos="3260"/>
      </w:tabs>
      <w:ind w:left="3260"/>
    </w:pPr>
    <w:rPr>
      <w:rFonts w:cs="Arial"/>
      <w:szCs w:val="22"/>
    </w:rPr>
  </w:style>
  <w:style w:type="paragraph" w:customStyle="1" w:styleId="Level5NumberHC">
    <w:name w:val="Level 5 Number (H&amp;C)"/>
    <w:basedOn w:val="Normal"/>
    <w:pPr>
      <w:numPr>
        <w:ilvl w:val="4"/>
        <w:numId w:val="1"/>
      </w:numPr>
    </w:pPr>
    <w:rPr>
      <w:rFonts w:cs="Arial"/>
      <w:szCs w:val="22"/>
    </w:rPr>
  </w:style>
  <w:style w:type="paragraph" w:customStyle="1" w:styleId="Bodyclause">
    <w:name w:val="Body  clause"/>
    <w:basedOn w:val="Normal"/>
    <w:next w:val="Heading1"/>
    <w:rsid w:val="006F1F23"/>
    <w:pPr>
      <w:spacing w:before="120" w:after="120"/>
      <w:ind w:left="720"/>
    </w:pPr>
  </w:style>
  <w:style w:type="paragraph" w:customStyle="1" w:styleId="Level2IndentHC">
    <w:name w:val="Level 2 Indent (H&amp;C)"/>
    <w:basedOn w:val="Level2NumberHC"/>
    <w:pPr>
      <w:numPr>
        <w:ilvl w:val="0"/>
        <w:numId w:val="0"/>
      </w:numPr>
      <w:ind w:left="1276"/>
    </w:pPr>
  </w:style>
  <w:style w:type="paragraph" w:customStyle="1" w:styleId="Level4DefHC">
    <w:name w:val="Level 4 Def (H&amp;C)"/>
    <w:basedOn w:val="Level4NumberHC"/>
    <w:pPr>
      <w:tabs>
        <w:tab w:val="clear" w:pos="3260"/>
        <w:tab w:val="left" w:pos="5387"/>
      </w:tabs>
      <w:ind w:left="5387"/>
    </w:pPr>
  </w:style>
  <w:style w:type="paragraph" w:customStyle="1" w:styleId="Level1IndentHC">
    <w:name w:val="Level 1 Indent (H&amp;C)"/>
    <w:basedOn w:val="Level1HeadHC"/>
    <w:pPr>
      <w:numPr>
        <w:numId w:val="0"/>
      </w:numPr>
      <w:ind w:left="567"/>
    </w:pPr>
    <w:rPr>
      <w:b w:val="0"/>
      <w:caps w:val="0"/>
    </w:rPr>
  </w:style>
  <w:style w:type="paragraph" w:customStyle="1" w:styleId="Level3IndentHC">
    <w:name w:val="Level 3 Indent (H&amp;C)"/>
    <w:basedOn w:val="Level3NumberHC"/>
    <w:pPr>
      <w:numPr>
        <w:ilvl w:val="0"/>
        <w:numId w:val="0"/>
      </w:numPr>
      <w:ind w:left="2126"/>
    </w:pPr>
  </w:style>
  <w:style w:type="paragraph" w:customStyle="1" w:styleId="Level4IndentHC">
    <w:name w:val="Level 4 Indent (H&amp;C)"/>
    <w:basedOn w:val="Level4NumberHC"/>
    <w:pPr>
      <w:numPr>
        <w:ilvl w:val="0"/>
        <w:numId w:val="0"/>
      </w:numPr>
      <w:ind w:left="3260"/>
    </w:pPr>
  </w:style>
  <w:style w:type="paragraph" w:customStyle="1" w:styleId="Level5IndentHC">
    <w:name w:val="Level 5 Indent (H&amp;C)"/>
    <w:basedOn w:val="Level5NumberHC"/>
    <w:pPr>
      <w:numPr>
        <w:ilvl w:val="0"/>
        <w:numId w:val="0"/>
      </w:numPr>
      <w:ind w:left="4253"/>
    </w:pPr>
  </w:style>
  <w:style w:type="paragraph" w:customStyle="1" w:styleId="Level2HeadHC">
    <w:name w:val="Level 2 Head (H&amp;C)"/>
    <w:basedOn w:val="Level2NumberHC"/>
    <w:pPr>
      <w:tabs>
        <w:tab w:val="left" w:pos="1276"/>
      </w:tabs>
      <w:spacing w:after="0"/>
    </w:pPr>
    <w:rPr>
      <w:b/>
      <w:bCs/>
    </w:rPr>
  </w:style>
  <w:style w:type="character" w:customStyle="1" w:styleId="Defterm">
    <w:name w:val="Defterm"/>
    <w:basedOn w:val="DefaultParagraphFont"/>
    <w:rsid w:val="006F1F23"/>
    <w:rPr>
      <w:b/>
      <w:color w:val="000000"/>
      <w:sz w:val="22"/>
    </w:rPr>
  </w:style>
  <w:style w:type="paragraph" w:customStyle="1" w:styleId="Level3DefHC">
    <w:name w:val="Level 3 Def (H&amp;C)"/>
    <w:basedOn w:val="Level3NumberHC"/>
    <w:pPr>
      <w:tabs>
        <w:tab w:val="clear" w:pos="2126"/>
        <w:tab w:val="left" w:pos="4820"/>
      </w:tabs>
      <w:ind w:left="4820"/>
    </w:pPr>
  </w:style>
  <w:style w:type="paragraph" w:customStyle="1" w:styleId="Level1Number">
    <w:name w:val="Level 1 Number"/>
    <w:basedOn w:val="Level1HeadHC"/>
    <w:rPr>
      <w:b w:val="0"/>
      <w:bCs/>
      <w:caps w:val="0"/>
    </w:rPr>
  </w:style>
  <w:style w:type="paragraph" w:customStyle="1" w:styleId="Level2DefHC">
    <w:name w:val="Level 2 Def (H&amp;C)"/>
    <w:basedOn w:val="Level2NumberHC"/>
    <w:pPr>
      <w:ind w:left="3969" w:hanging="3402"/>
    </w:pPr>
  </w:style>
  <w:style w:type="paragraph" w:customStyle="1" w:styleId="Parties">
    <w:name w:val="Parties"/>
    <w:basedOn w:val="Normal"/>
    <w:pPr>
      <w:numPr>
        <w:numId w:val="2"/>
      </w:numPr>
    </w:pPr>
  </w:style>
  <w:style w:type="character" w:styleId="Strong">
    <w:name w:val="Strong"/>
    <w:basedOn w:val="DefaultParagraphFont"/>
    <w:qFormat/>
    <w:rsid w:val="006F1F23"/>
    <w:rPr>
      <w:b/>
      <w:bCs/>
    </w:rPr>
  </w:style>
  <w:style w:type="table" w:styleId="TableGrid">
    <w:name w:val="Table Grid"/>
    <w:basedOn w:val="TableNormal"/>
    <w:rsid w:val="006F1F23"/>
    <w:pPr>
      <w:spacing w:after="24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vel3NumberHCChar">
    <w:name w:val="Level 3 Number (H&amp;C) Char"/>
    <w:basedOn w:val="DefaultParagraphFont"/>
    <w:link w:val="Level3NumberHC"/>
    <w:rsid w:val="00842C22"/>
    <w:rPr>
      <w:rFonts w:ascii="Arial" w:hAnsi="Arial" w:cs="Arial"/>
      <w:sz w:val="22"/>
      <w:szCs w:val="22"/>
      <w:lang w:val="en-GB" w:eastAsia="en-US" w:bidi="ar-SA"/>
    </w:rPr>
  </w:style>
  <w:style w:type="paragraph" w:customStyle="1" w:styleId="Part">
    <w:name w:val="Part"/>
    <w:basedOn w:val="BodyText"/>
    <w:next w:val="Sch1Heading"/>
    <w:rsid w:val="00EA59D5"/>
    <w:pPr>
      <w:keepNext/>
      <w:numPr>
        <w:ilvl w:val="2"/>
        <w:numId w:val="9"/>
      </w:numPr>
      <w:spacing w:after="0" w:line="240" w:lineRule="auto"/>
      <w:jc w:val="center"/>
    </w:pPr>
    <w:rPr>
      <w:b/>
      <w:szCs w:val="20"/>
    </w:rPr>
  </w:style>
  <w:style w:type="paragraph" w:customStyle="1" w:styleId="Sch1Heading">
    <w:name w:val="Sch 1 Heading"/>
    <w:basedOn w:val="BodyText"/>
    <w:next w:val="Sch2Number"/>
    <w:rsid w:val="00EA59D5"/>
    <w:pPr>
      <w:keepNext/>
      <w:numPr>
        <w:ilvl w:val="3"/>
        <w:numId w:val="9"/>
      </w:numPr>
      <w:spacing w:before="120" w:after="240" w:line="240" w:lineRule="auto"/>
    </w:pPr>
    <w:rPr>
      <w:b/>
      <w:szCs w:val="20"/>
    </w:rPr>
  </w:style>
  <w:style w:type="paragraph" w:customStyle="1" w:styleId="Sch2Number">
    <w:name w:val="Sch 2 Number"/>
    <w:basedOn w:val="BodyText"/>
    <w:rsid w:val="00EA59D5"/>
    <w:pPr>
      <w:numPr>
        <w:ilvl w:val="4"/>
        <w:numId w:val="9"/>
      </w:numPr>
      <w:spacing w:after="240" w:line="240" w:lineRule="auto"/>
    </w:pPr>
    <w:rPr>
      <w:szCs w:val="20"/>
    </w:rPr>
  </w:style>
  <w:style w:type="paragraph" w:customStyle="1" w:styleId="Sch3Number">
    <w:name w:val="Sch 3 Number"/>
    <w:basedOn w:val="BlockText"/>
    <w:rsid w:val="00EA59D5"/>
    <w:pPr>
      <w:numPr>
        <w:ilvl w:val="5"/>
        <w:numId w:val="9"/>
      </w:numPr>
      <w:spacing w:after="240" w:line="240" w:lineRule="auto"/>
      <w:ind w:right="720"/>
    </w:pPr>
    <w:rPr>
      <w:szCs w:val="20"/>
    </w:rPr>
  </w:style>
  <w:style w:type="paragraph" w:customStyle="1" w:styleId="Sch4Number">
    <w:name w:val="Sch 4 Number"/>
    <w:basedOn w:val="BodyText"/>
    <w:rsid w:val="00EA59D5"/>
    <w:pPr>
      <w:numPr>
        <w:ilvl w:val="6"/>
        <w:numId w:val="9"/>
      </w:numPr>
      <w:spacing w:after="240" w:line="240" w:lineRule="auto"/>
    </w:pPr>
    <w:rPr>
      <w:szCs w:val="20"/>
    </w:rPr>
  </w:style>
  <w:style w:type="paragraph" w:customStyle="1" w:styleId="SubSchedule">
    <w:name w:val="Sub Schedule"/>
    <w:basedOn w:val="BodyText"/>
    <w:next w:val="Part"/>
    <w:rsid w:val="00EA59D5"/>
    <w:pPr>
      <w:numPr>
        <w:ilvl w:val="1"/>
        <w:numId w:val="9"/>
      </w:numPr>
      <w:spacing w:after="240" w:line="240" w:lineRule="auto"/>
      <w:jc w:val="center"/>
    </w:pPr>
    <w:rPr>
      <w:b/>
      <w:szCs w:val="20"/>
    </w:rPr>
  </w:style>
  <w:style w:type="paragraph" w:customStyle="1" w:styleId="Sch5Number">
    <w:name w:val="Sch 5 Number"/>
    <w:basedOn w:val="BodyText"/>
    <w:rsid w:val="00EA59D5"/>
    <w:pPr>
      <w:numPr>
        <w:ilvl w:val="7"/>
        <w:numId w:val="9"/>
      </w:numPr>
      <w:spacing w:after="240" w:line="240" w:lineRule="auto"/>
    </w:pPr>
    <w:rPr>
      <w:szCs w:val="20"/>
    </w:rPr>
  </w:style>
  <w:style w:type="paragraph" w:customStyle="1" w:styleId="Sch6Number">
    <w:name w:val="Sch 6 Number"/>
    <w:basedOn w:val="BodyText"/>
    <w:rsid w:val="00EA59D5"/>
    <w:pPr>
      <w:numPr>
        <w:ilvl w:val="8"/>
        <w:numId w:val="9"/>
      </w:numPr>
      <w:spacing w:after="240" w:line="240" w:lineRule="auto"/>
    </w:pPr>
    <w:rPr>
      <w:szCs w:val="20"/>
    </w:rPr>
  </w:style>
  <w:style w:type="paragraph" w:customStyle="1" w:styleId="Schedule">
    <w:name w:val="Schedule"/>
    <w:basedOn w:val="BodyText"/>
    <w:next w:val="Part"/>
    <w:rsid w:val="00EA59D5"/>
    <w:pPr>
      <w:keepNext/>
      <w:pageBreakBefore/>
      <w:numPr>
        <w:numId w:val="9"/>
      </w:numPr>
      <w:spacing w:after="0" w:line="240" w:lineRule="auto"/>
      <w:jc w:val="center"/>
      <w:outlineLvl w:val="0"/>
    </w:pPr>
    <w:rPr>
      <w:b/>
      <w:szCs w:val="20"/>
    </w:rPr>
  </w:style>
  <w:style w:type="paragraph" w:styleId="BodyText">
    <w:name w:val="Body Text"/>
    <w:basedOn w:val="Normal"/>
    <w:rsid w:val="00EA59D5"/>
    <w:pPr>
      <w:spacing w:after="120"/>
    </w:pPr>
  </w:style>
  <w:style w:type="paragraph" w:styleId="BlockText">
    <w:name w:val="Block Text"/>
    <w:basedOn w:val="Normal"/>
    <w:rsid w:val="00EA59D5"/>
    <w:pPr>
      <w:spacing w:after="120"/>
      <w:ind w:left="1440" w:right="1440"/>
    </w:pPr>
  </w:style>
  <w:style w:type="character" w:customStyle="1" w:styleId="Level2NumberHCChar">
    <w:name w:val="Level 2 Number (H&amp;C) Char"/>
    <w:basedOn w:val="DefaultParagraphFont"/>
    <w:link w:val="Level2NumberHC"/>
    <w:rsid w:val="00EA59D5"/>
    <w:rPr>
      <w:rFonts w:ascii="Arial" w:hAnsi="Arial" w:cs="Arial"/>
      <w:sz w:val="22"/>
      <w:szCs w:val="22"/>
      <w:lang w:val="en-GB" w:eastAsia="en-US" w:bidi="ar-SA"/>
    </w:rPr>
  </w:style>
  <w:style w:type="paragraph" w:styleId="TOC1">
    <w:name w:val="toc 1"/>
    <w:basedOn w:val="Normal"/>
    <w:next w:val="Normal"/>
    <w:autoRedefine/>
    <w:semiHidden/>
    <w:rsid w:val="00674D38"/>
  </w:style>
  <w:style w:type="paragraph" w:styleId="Header">
    <w:name w:val="header"/>
    <w:basedOn w:val="Normal"/>
    <w:rsid w:val="00F75BA6"/>
    <w:pPr>
      <w:tabs>
        <w:tab w:val="center" w:pos="4153"/>
        <w:tab w:val="right" w:pos="8306"/>
      </w:tabs>
    </w:pPr>
  </w:style>
  <w:style w:type="paragraph" w:styleId="Footer">
    <w:name w:val="footer"/>
    <w:basedOn w:val="Normal"/>
    <w:rsid w:val="00F75BA6"/>
    <w:pPr>
      <w:tabs>
        <w:tab w:val="center" w:pos="4153"/>
        <w:tab w:val="right" w:pos="8306"/>
      </w:tabs>
    </w:pPr>
  </w:style>
  <w:style w:type="character" w:styleId="PageNumber">
    <w:name w:val="page number"/>
    <w:basedOn w:val="DefaultParagraphFont"/>
    <w:rsid w:val="00F75BA6"/>
  </w:style>
  <w:style w:type="paragraph" w:styleId="BalloonText">
    <w:name w:val="Balloon Text"/>
    <w:basedOn w:val="Normal"/>
    <w:semiHidden/>
    <w:rsid w:val="002208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BCEF78ED</Template>
  <TotalTime>1</TotalTime>
  <Pages>8</Pages>
  <Words>7927</Words>
  <Characters>45185</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ARTICLES OF ASSOCIATION</vt:lpstr>
    </vt:vector>
  </TitlesOfParts>
  <Company>Headline</Company>
  <LinksUpToDate>false</LinksUpToDate>
  <CharactersWithSpaces>53006</CharactersWithSpaces>
  <SharedDoc>false</SharedDoc>
  <HLinks>
    <vt:vector size="120" baseType="variant">
      <vt:variant>
        <vt:i4>1245232</vt:i4>
      </vt:variant>
      <vt:variant>
        <vt:i4>116</vt:i4>
      </vt:variant>
      <vt:variant>
        <vt:i4>0</vt:i4>
      </vt:variant>
      <vt:variant>
        <vt:i4>5</vt:i4>
      </vt:variant>
      <vt:variant>
        <vt:lpwstr/>
      </vt:variant>
      <vt:variant>
        <vt:lpwstr>_Toc286138752</vt:lpwstr>
      </vt:variant>
      <vt:variant>
        <vt:i4>1245232</vt:i4>
      </vt:variant>
      <vt:variant>
        <vt:i4>110</vt:i4>
      </vt:variant>
      <vt:variant>
        <vt:i4>0</vt:i4>
      </vt:variant>
      <vt:variant>
        <vt:i4>5</vt:i4>
      </vt:variant>
      <vt:variant>
        <vt:lpwstr/>
      </vt:variant>
      <vt:variant>
        <vt:lpwstr>_Toc286138751</vt:lpwstr>
      </vt:variant>
      <vt:variant>
        <vt:i4>1245232</vt:i4>
      </vt:variant>
      <vt:variant>
        <vt:i4>104</vt:i4>
      </vt:variant>
      <vt:variant>
        <vt:i4>0</vt:i4>
      </vt:variant>
      <vt:variant>
        <vt:i4>5</vt:i4>
      </vt:variant>
      <vt:variant>
        <vt:lpwstr/>
      </vt:variant>
      <vt:variant>
        <vt:lpwstr>_Toc286138750</vt:lpwstr>
      </vt:variant>
      <vt:variant>
        <vt:i4>1179696</vt:i4>
      </vt:variant>
      <vt:variant>
        <vt:i4>98</vt:i4>
      </vt:variant>
      <vt:variant>
        <vt:i4>0</vt:i4>
      </vt:variant>
      <vt:variant>
        <vt:i4>5</vt:i4>
      </vt:variant>
      <vt:variant>
        <vt:lpwstr/>
      </vt:variant>
      <vt:variant>
        <vt:lpwstr>_Toc286138749</vt:lpwstr>
      </vt:variant>
      <vt:variant>
        <vt:i4>1179696</vt:i4>
      </vt:variant>
      <vt:variant>
        <vt:i4>92</vt:i4>
      </vt:variant>
      <vt:variant>
        <vt:i4>0</vt:i4>
      </vt:variant>
      <vt:variant>
        <vt:i4>5</vt:i4>
      </vt:variant>
      <vt:variant>
        <vt:lpwstr/>
      </vt:variant>
      <vt:variant>
        <vt:lpwstr>_Toc286138748</vt:lpwstr>
      </vt:variant>
      <vt:variant>
        <vt:i4>1179696</vt:i4>
      </vt:variant>
      <vt:variant>
        <vt:i4>86</vt:i4>
      </vt:variant>
      <vt:variant>
        <vt:i4>0</vt:i4>
      </vt:variant>
      <vt:variant>
        <vt:i4>5</vt:i4>
      </vt:variant>
      <vt:variant>
        <vt:lpwstr/>
      </vt:variant>
      <vt:variant>
        <vt:lpwstr>_Toc286138747</vt:lpwstr>
      </vt:variant>
      <vt:variant>
        <vt:i4>1179696</vt:i4>
      </vt:variant>
      <vt:variant>
        <vt:i4>80</vt:i4>
      </vt:variant>
      <vt:variant>
        <vt:i4>0</vt:i4>
      </vt:variant>
      <vt:variant>
        <vt:i4>5</vt:i4>
      </vt:variant>
      <vt:variant>
        <vt:lpwstr/>
      </vt:variant>
      <vt:variant>
        <vt:lpwstr>_Toc286138746</vt:lpwstr>
      </vt:variant>
      <vt:variant>
        <vt:i4>1179696</vt:i4>
      </vt:variant>
      <vt:variant>
        <vt:i4>74</vt:i4>
      </vt:variant>
      <vt:variant>
        <vt:i4>0</vt:i4>
      </vt:variant>
      <vt:variant>
        <vt:i4>5</vt:i4>
      </vt:variant>
      <vt:variant>
        <vt:lpwstr/>
      </vt:variant>
      <vt:variant>
        <vt:lpwstr>_Toc286138745</vt:lpwstr>
      </vt:variant>
      <vt:variant>
        <vt:i4>1179696</vt:i4>
      </vt:variant>
      <vt:variant>
        <vt:i4>68</vt:i4>
      </vt:variant>
      <vt:variant>
        <vt:i4>0</vt:i4>
      </vt:variant>
      <vt:variant>
        <vt:i4>5</vt:i4>
      </vt:variant>
      <vt:variant>
        <vt:lpwstr/>
      </vt:variant>
      <vt:variant>
        <vt:lpwstr>_Toc286138744</vt:lpwstr>
      </vt:variant>
      <vt:variant>
        <vt:i4>1179696</vt:i4>
      </vt:variant>
      <vt:variant>
        <vt:i4>62</vt:i4>
      </vt:variant>
      <vt:variant>
        <vt:i4>0</vt:i4>
      </vt:variant>
      <vt:variant>
        <vt:i4>5</vt:i4>
      </vt:variant>
      <vt:variant>
        <vt:lpwstr/>
      </vt:variant>
      <vt:variant>
        <vt:lpwstr>_Toc286138743</vt:lpwstr>
      </vt:variant>
      <vt:variant>
        <vt:i4>1179696</vt:i4>
      </vt:variant>
      <vt:variant>
        <vt:i4>56</vt:i4>
      </vt:variant>
      <vt:variant>
        <vt:i4>0</vt:i4>
      </vt:variant>
      <vt:variant>
        <vt:i4>5</vt:i4>
      </vt:variant>
      <vt:variant>
        <vt:lpwstr/>
      </vt:variant>
      <vt:variant>
        <vt:lpwstr>_Toc286138742</vt:lpwstr>
      </vt:variant>
      <vt:variant>
        <vt:i4>1179696</vt:i4>
      </vt:variant>
      <vt:variant>
        <vt:i4>50</vt:i4>
      </vt:variant>
      <vt:variant>
        <vt:i4>0</vt:i4>
      </vt:variant>
      <vt:variant>
        <vt:i4>5</vt:i4>
      </vt:variant>
      <vt:variant>
        <vt:lpwstr/>
      </vt:variant>
      <vt:variant>
        <vt:lpwstr>_Toc286138741</vt:lpwstr>
      </vt:variant>
      <vt:variant>
        <vt:i4>1179696</vt:i4>
      </vt:variant>
      <vt:variant>
        <vt:i4>44</vt:i4>
      </vt:variant>
      <vt:variant>
        <vt:i4>0</vt:i4>
      </vt:variant>
      <vt:variant>
        <vt:i4>5</vt:i4>
      </vt:variant>
      <vt:variant>
        <vt:lpwstr/>
      </vt:variant>
      <vt:variant>
        <vt:lpwstr>_Toc286138740</vt:lpwstr>
      </vt:variant>
      <vt:variant>
        <vt:i4>1376304</vt:i4>
      </vt:variant>
      <vt:variant>
        <vt:i4>38</vt:i4>
      </vt:variant>
      <vt:variant>
        <vt:i4>0</vt:i4>
      </vt:variant>
      <vt:variant>
        <vt:i4>5</vt:i4>
      </vt:variant>
      <vt:variant>
        <vt:lpwstr/>
      </vt:variant>
      <vt:variant>
        <vt:lpwstr>_Toc286138739</vt:lpwstr>
      </vt:variant>
      <vt:variant>
        <vt:i4>1376304</vt:i4>
      </vt:variant>
      <vt:variant>
        <vt:i4>32</vt:i4>
      </vt:variant>
      <vt:variant>
        <vt:i4>0</vt:i4>
      </vt:variant>
      <vt:variant>
        <vt:i4>5</vt:i4>
      </vt:variant>
      <vt:variant>
        <vt:lpwstr/>
      </vt:variant>
      <vt:variant>
        <vt:lpwstr>_Toc286138738</vt:lpwstr>
      </vt:variant>
      <vt:variant>
        <vt:i4>1376304</vt:i4>
      </vt:variant>
      <vt:variant>
        <vt:i4>26</vt:i4>
      </vt:variant>
      <vt:variant>
        <vt:i4>0</vt:i4>
      </vt:variant>
      <vt:variant>
        <vt:i4>5</vt:i4>
      </vt:variant>
      <vt:variant>
        <vt:lpwstr/>
      </vt:variant>
      <vt:variant>
        <vt:lpwstr>_Toc286138737</vt:lpwstr>
      </vt:variant>
      <vt:variant>
        <vt:i4>1376304</vt:i4>
      </vt:variant>
      <vt:variant>
        <vt:i4>20</vt:i4>
      </vt:variant>
      <vt:variant>
        <vt:i4>0</vt:i4>
      </vt:variant>
      <vt:variant>
        <vt:i4>5</vt:i4>
      </vt:variant>
      <vt:variant>
        <vt:lpwstr/>
      </vt:variant>
      <vt:variant>
        <vt:lpwstr>_Toc286138736</vt:lpwstr>
      </vt:variant>
      <vt:variant>
        <vt:i4>1376304</vt:i4>
      </vt:variant>
      <vt:variant>
        <vt:i4>14</vt:i4>
      </vt:variant>
      <vt:variant>
        <vt:i4>0</vt:i4>
      </vt:variant>
      <vt:variant>
        <vt:i4>5</vt:i4>
      </vt:variant>
      <vt:variant>
        <vt:lpwstr/>
      </vt:variant>
      <vt:variant>
        <vt:lpwstr>_Toc286138735</vt:lpwstr>
      </vt:variant>
      <vt:variant>
        <vt:i4>1376304</vt:i4>
      </vt:variant>
      <vt:variant>
        <vt:i4>8</vt:i4>
      </vt:variant>
      <vt:variant>
        <vt:i4>0</vt:i4>
      </vt:variant>
      <vt:variant>
        <vt:i4>5</vt:i4>
      </vt:variant>
      <vt:variant>
        <vt:lpwstr/>
      </vt:variant>
      <vt:variant>
        <vt:lpwstr>_Toc286138734</vt:lpwstr>
      </vt:variant>
      <vt:variant>
        <vt:i4>1376304</vt:i4>
      </vt:variant>
      <vt:variant>
        <vt:i4>2</vt:i4>
      </vt:variant>
      <vt:variant>
        <vt:i4>0</vt:i4>
      </vt:variant>
      <vt:variant>
        <vt:i4>5</vt:i4>
      </vt:variant>
      <vt:variant>
        <vt:lpwstr/>
      </vt:variant>
      <vt:variant>
        <vt:lpwstr>_Toc286138733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OF ASSOCIATION</dc:title>
  <dc:subject/>
  <dc:creator>Louise Punter</dc:creator>
  <cp:keywords/>
  <dc:description/>
  <cp:lastModifiedBy>Louise Punter</cp:lastModifiedBy>
  <cp:revision>2</cp:revision>
  <cp:lastPrinted>2011-02-22T10:50:00Z</cp:lastPrinted>
  <dcterms:created xsi:type="dcterms:W3CDTF">2017-05-04T15:18:00Z</dcterms:created>
  <dcterms:modified xsi:type="dcterms:W3CDTF">2017-05-04T15:18:00Z</dcterms:modified>
</cp:coreProperties>
</file>